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62" w:rsidRPr="00FB1B62" w:rsidRDefault="00FB1B62" w:rsidP="00FB1B62">
      <w:pPr>
        <w:spacing w:line="360" w:lineRule="auto"/>
        <w:jc w:val="center"/>
        <w:rPr>
          <w:rFonts w:ascii="宋体" w:eastAsia="宋体" w:hAnsi="宋体"/>
          <w:b/>
          <w:color w:val="FF0000"/>
          <w:sz w:val="28"/>
        </w:rPr>
      </w:pPr>
      <w:r w:rsidRPr="00FB1B62">
        <w:rPr>
          <w:rFonts w:ascii="宋体" w:eastAsia="宋体" w:hAnsi="宋体" w:hint="eastAsia"/>
          <w:b/>
          <w:color w:val="FF0000"/>
          <w:sz w:val="28"/>
        </w:rPr>
        <w:t>大题精做3 统计概率：分类、分步原理的应用</w:t>
      </w:r>
    </w:p>
    <w:p w:rsidR="00FF3565" w:rsidRPr="00FB1B62" w:rsidRDefault="007C584A" w:rsidP="007C584A">
      <w:pPr>
        <w:spacing w:line="360" w:lineRule="auto"/>
        <w:rPr>
          <w:rFonts w:ascii="宋体" w:eastAsia="宋体" w:hAnsi="宋体"/>
        </w:rPr>
      </w:pPr>
      <w:r w:rsidRPr="00FB1B62">
        <w:rPr>
          <w:rFonts w:ascii="宋体" w:eastAsia="宋体" w:hAnsi="宋体"/>
          <w:b/>
          <w:color w:val="00B0F0"/>
          <w:szCs w:val="24"/>
        </w:rPr>
        <w:t>[2019·</w:t>
      </w:r>
      <w:r w:rsidRPr="00FB1B62">
        <w:rPr>
          <w:rFonts w:ascii="宋体" w:eastAsia="宋体" w:hAnsi="宋体" w:hint="eastAsia"/>
          <w:b/>
          <w:color w:val="00B0F0"/>
          <w:szCs w:val="24"/>
        </w:rPr>
        <w:t>黄山一模]</w:t>
      </w:r>
      <w:r w:rsidRPr="00FB1B62">
        <w:rPr>
          <w:rFonts w:ascii="宋体" w:eastAsia="宋体" w:hAnsi="宋体" w:cs="Times New Roman"/>
        </w:rPr>
        <w:t>2015</w:t>
      </w:r>
      <w:r w:rsidRPr="00FB1B62">
        <w:rPr>
          <w:rFonts w:ascii="宋体" w:eastAsia="宋体" w:hAnsi="宋体" w:cs="宋体"/>
        </w:rPr>
        <w:t>年</w:t>
      </w:r>
      <w:r w:rsidRPr="00FB1B62">
        <w:rPr>
          <w:rFonts w:ascii="宋体" w:eastAsia="宋体" w:hAnsi="宋体" w:cs="Times New Roman"/>
        </w:rPr>
        <w:t>11</w:t>
      </w:r>
      <w:r w:rsidRPr="00FB1B62">
        <w:rPr>
          <w:rFonts w:ascii="宋体" w:eastAsia="宋体" w:hAnsi="宋体" w:cs="宋体"/>
        </w:rPr>
        <w:t>月</w:t>
      </w:r>
      <w:r w:rsidRPr="00FB1B62">
        <w:rPr>
          <w:rFonts w:ascii="宋体" w:eastAsia="宋体" w:hAnsi="宋体" w:cs="Times New Roman"/>
        </w:rPr>
        <w:t>27</w:t>
      </w:r>
      <w:r w:rsidRPr="00FB1B62">
        <w:rPr>
          <w:rFonts w:ascii="宋体" w:eastAsia="宋体" w:hAnsi="宋体" w:cs="宋体"/>
        </w:rPr>
        <w:t>日至</w:t>
      </w:r>
      <w:r w:rsidRPr="00FB1B62">
        <w:rPr>
          <w:rFonts w:ascii="宋体" w:eastAsia="宋体" w:hAnsi="宋体" w:cs="Times New Roman"/>
        </w:rPr>
        <w:t>28</w:t>
      </w:r>
      <w:r w:rsidRPr="00FB1B62">
        <w:rPr>
          <w:rFonts w:ascii="宋体" w:eastAsia="宋体" w:hAnsi="宋体" w:cs="宋体"/>
        </w:rPr>
        <w:t>日，中共中央扶贫开发工作会议在北京召开，为确保到</w:t>
      </w:r>
      <w:r w:rsidRPr="00FB1B62">
        <w:rPr>
          <w:rFonts w:ascii="宋体" w:eastAsia="宋体" w:hAnsi="宋体" w:cs="Times New Roman"/>
        </w:rPr>
        <w:t>2020</w:t>
      </w:r>
      <w:r w:rsidRPr="00FB1B62">
        <w:rPr>
          <w:rFonts w:ascii="宋体" w:eastAsia="宋体" w:hAnsi="宋体" w:cs="宋体"/>
        </w:rPr>
        <w:t>年所有贫困地区和贫困人口一道迈入全面小康社会</w:t>
      </w:r>
      <w:r w:rsidRPr="00FB1B62">
        <w:rPr>
          <w:rFonts w:ascii="宋体" w:eastAsia="宋体" w:hAnsi="宋体" w:cs="Times New Roman"/>
        </w:rPr>
        <w:t xml:space="preserve">. </w:t>
      </w:r>
      <w:r w:rsidRPr="00FB1B62">
        <w:rPr>
          <w:rFonts w:ascii="宋体" w:eastAsia="宋体" w:hAnsi="宋体" w:cs="宋体"/>
        </w:rPr>
        <w:t>黄山市深入学习贯彻习近平总书记关于扶贫开发工作的重要论述及系列指示精神，认真落实省委、省政府一系列决策部署，精准扶贫、精准施策，各项政策措施落到实处，脱贫攻坚各项工作顺利推进，成效明显</w:t>
      </w:r>
      <w:r w:rsidRPr="00FB1B62">
        <w:rPr>
          <w:rFonts w:ascii="宋体" w:eastAsia="宋体" w:hAnsi="宋体" w:cs="Times New Roman"/>
        </w:rPr>
        <w:t>.</w:t>
      </w:r>
      <w:r w:rsidRPr="00FB1B62">
        <w:rPr>
          <w:rFonts w:ascii="宋体" w:eastAsia="宋体" w:hAnsi="宋体" w:cs="宋体"/>
        </w:rPr>
        <w:t>贫困户杨老汉就是扶贫政策受益人之一</w:t>
      </w:r>
      <w:r w:rsidRPr="00FB1B62">
        <w:rPr>
          <w:rFonts w:ascii="宋体" w:eastAsia="宋体" w:hAnsi="宋体" w:cs="Times New Roman"/>
        </w:rPr>
        <w:t>.</w:t>
      </w:r>
      <w:r w:rsidRPr="00FB1B62">
        <w:rPr>
          <w:rFonts w:ascii="宋体" w:eastAsia="宋体" w:hAnsi="宋体" w:cs="宋体"/>
        </w:rPr>
        <w:t>据了解，为了帮助杨老汉早日脱贫，负责杨老汉家的扶贫队长、扶贫副队长和帮扶责任人经常到他家走访</w:t>
      </w:r>
      <w:r w:rsidRPr="00FB1B62">
        <w:rPr>
          <w:rFonts w:ascii="宋体" w:eastAsia="宋体" w:hAnsi="宋体" w:cs="Times New Roman"/>
        </w:rPr>
        <w:t>,</w:t>
      </w:r>
      <w:r w:rsidRPr="00FB1B62">
        <w:rPr>
          <w:rFonts w:ascii="宋体" w:eastAsia="宋体" w:hAnsi="宋体" w:cs="宋体"/>
        </w:rPr>
        <w:t>其中扶贫队长每天到杨老汉家走访的概率为</w:t>
      </w:r>
      <w:r w:rsidRPr="00FB1B62">
        <w:rPr>
          <w:rFonts w:ascii="宋体" w:eastAsia="宋体" w:hAnsi="宋体" w:cs="Times New Roman"/>
        </w:rPr>
        <w:t>，</w:t>
      </w:r>
      <w:r w:rsidRPr="00FB1B62">
        <w:rPr>
          <w:rFonts w:ascii="宋体" w:eastAsia="宋体" w:hAnsi="宋体" w:cs="宋体"/>
        </w:rPr>
        <w:t>扶贫副队长每天到杨老汉家走访的概率为</w:t>
      </w:r>
      <w:r w:rsidRPr="00FB1B62">
        <w:rPr>
          <w:rFonts w:ascii="宋体" w:eastAsia="宋体" w:hAnsi="宋体" w:cs="Times New Roman"/>
        </w:rPr>
        <w:t>，</w:t>
      </w:r>
      <w:r w:rsidRPr="00FB1B62">
        <w:rPr>
          <w:rFonts w:ascii="宋体" w:eastAsia="宋体" w:hAnsi="宋体" w:cs="宋体"/>
        </w:rPr>
        <w:t>帮扶责任人每天到杨老汉家走访的概率为．</w:t>
      </w:r>
    </w:p>
    <w:p w:rsidR="00FF3565" w:rsidRPr="00FB1B62" w:rsidRDefault="007C584A" w:rsidP="007C584A">
      <w:pPr>
        <w:spacing w:line="360" w:lineRule="auto"/>
        <w:rPr>
          <w:rFonts w:ascii="宋体" w:eastAsia="宋体" w:hAnsi="宋体"/>
        </w:rPr>
      </w:pPr>
      <w:r w:rsidRPr="00FB1B62">
        <w:rPr>
          <w:rFonts w:ascii="宋体" w:eastAsia="宋体" w:hAnsi="宋体" w:cs="Times New Roman"/>
        </w:rPr>
        <w:t>（1）</w:t>
      </w:r>
      <w:r w:rsidRPr="00FB1B62">
        <w:rPr>
          <w:rFonts w:ascii="宋体" w:eastAsia="宋体" w:hAnsi="宋体" w:cs="宋体"/>
        </w:rPr>
        <w:t>求帮扶责任人连续四天到杨老汉家走访的概率；</w:t>
      </w:r>
    </w:p>
    <w:p w:rsidR="00FF3565" w:rsidRPr="00FB1B62" w:rsidRDefault="007C584A" w:rsidP="007C584A">
      <w:pPr>
        <w:spacing w:line="360" w:lineRule="auto"/>
        <w:rPr>
          <w:rFonts w:ascii="宋体" w:eastAsia="宋体" w:hAnsi="宋体"/>
        </w:rPr>
      </w:pPr>
      <w:r w:rsidRPr="00FB1B62">
        <w:rPr>
          <w:rFonts w:ascii="宋体" w:eastAsia="宋体" w:hAnsi="宋体" w:cs="Times New Roman"/>
        </w:rPr>
        <w:t>（2）</w:t>
      </w:r>
      <w:r w:rsidRPr="00FB1B62">
        <w:rPr>
          <w:rFonts w:ascii="宋体" w:eastAsia="宋体" w:hAnsi="宋体" w:cs="宋体"/>
        </w:rPr>
        <w:t>设扶贫队长、副队长、帮扶责任人三人某天到杨老汉家走访的人数为</w:t>
      </w:r>
      <w:r w:rsidRPr="00FB1B62">
        <w:rPr>
          <w:rFonts w:ascii="宋体" w:eastAsia="宋体" w:hAnsi="宋体" w:cs="Times New Roman"/>
        </w:rPr>
        <w:t>，</w:t>
      </w:r>
      <w:r w:rsidRPr="00FB1B62">
        <w:rPr>
          <w:rFonts w:ascii="宋体" w:eastAsia="宋体" w:hAnsi="宋体" w:cs="宋体"/>
        </w:rPr>
        <w:t>求的分布列；</w:t>
      </w:r>
    </w:p>
    <w:p w:rsidR="00FF3565" w:rsidRPr="00FB1B62" w:rsidRDefault="007C584A" w:rsidP="007C584A">
      <w:pPr>
        <w:spacing w:line="360" w:lineRule="auto"/>
        <w:rPr>
          <w:rFonts w:ascii="宋体" w:eastAsia="宋体" w:hAnsi="宋体"/>
        </w:rPr>
      </w:pPr>
      <w:r w:rsidRPr="00FB1B62">
        <w:rPr>
          <w:rFonts w:ascii="宋体" w:eastAsia="宋体" w:hAnsi="宋体" w:cs="Times New Roman"/>
        </w:rPr>
        <w:t>（3）</w:t>
      </w:r>
      <w:r w:rsidRPr="00FB1B62">
        <w:rPr>
          <w:rFonts w:ascii="宋体" w:eastAsia="宋体" w:hAnsi="宋体" w:cs="宋体"/>
        </w:rPr>
        <w:t>杨老汉对三位帮扶人员非常满意，他对别人说</w:t>
      </w:r>
      <w:r w:rsidRPr="00FB1B62">
        <w:rPr>
          <w:rFonts w:ascii="宋体" w:eastAsia="宋体" w:hAnsi="宋体" w:cs="Times New Roman"/>
        </w:rPr>
        <w:t>:“</w:t>
      </w:r>
      <w:r w:rsidRPr="00FB1B62">
        <w:rPr>
          <w:rFonts w:ascii="宋体" w:eastAsia="宋体" w:hAnsi="宋体" w:cs="宋体"/>
        </w:rPr>
        <w:t>他家平均每天至少有</w:t>
      </w:r>
      <w:r w:rsidRPr="00FB1B62">
        <w:rPr>
          <w:rFonts w:ascii="宋体" w:eastAsia="宋体" w:hAnsi="宋体" w:cs="Times New Roman"/>
        </w:rPr>
        <w:t>1</w:t>
      </w:r>
      <w:r w:rsidRPr="00FB1B62">
        <w:rPr>
          <w:rFonts w:ascii="宋体" w:eastAsia="宋体" w:hAnsi="宋体" w:cs="宋体"/>
        </w:rPr>
        <w:t>人走访</w:t>
      </w:r>
      <w:r w:rsidRPr="00FB1B62">
        <w:rPr>
          <w:rFonts w:ascii="宋体" w:eastAsia="宋体" w:hAnsi="宋体" w:cs="Times New Roman"/>
        </w:rPr>
        <w:t>”</w:t>
      </w:r>
      <w:r w:rsidRPr="00FB1B62">
        <w:rPr>
          <w:rFonts w:ascii="宋体" w:eastAsia="宋体" w:hAnsi="宋体" w:cs="Times New Roman" w:hint="eastAsia"/>
        </w:rPr>
        <w:t>，</w:t>
      </w:r>
      <w:r w:rsidRPr="00FB1B62">
        <w:rPr>
          <w:rFonts w:ascii="宋体" w:eastAsia="宋体" w:hAnsi="宋体" w:cs="宋体"/>
        </w:rPr>
        <w:t>请问：他说的是真的吗？</w:t>
      </w:r>
    </w:p>
    <w:p w:rsidR="00FF3565" w:rsidRPr="00FB1B62" w:rsidRDefault="007C584A" w:rsidP="007C584A">
      <w:pPr>
        <w:spacing w:line="360" w:lineRule="auto"/>
        <w:rPr>
          <w:rFonts w:ascii="宋体" w:eastAsia="宋体" w:hAnsi="宋体"/>
          <w:color w:val="000000" w:themeColor="text1"/>
        </w:rPr>
      </w:pPr>
      <w:r w:rsidRPr="00FB1B62">
        <w:rPr>
          <w:rFonts w:ascii="宋体" w:eastAsia="宋体" w:hAnsi="宋体"/>
          <w:b/>
          <w:color w:val="00B0F0"/>
          <w:szCs w:val="24"/>
        </w:rPr>
        <w:t>【答案】</w:t>
      </w:r>
      <w:r w:rsidRPr="00FB1B62">
        <w:rPr>
          <w:rFonts w:ascii="宋体" w:eastAsia="宋体" w:hAnsi="宋体" w:cs="Times New Roman"/>
        </w:rPr>
        <w:t>（1）</w:t>
      </w:r>
      <w:r w:rsidRPr="00FB1B62">
        <w:rPr>
          <w:rFonts w:ascii="宋体" w:eastAsia="宋体" w:hAnsi="宋体" w:cs="Times New Roman" w:hint="eastAsia"/>
          <w:color w:val="000000" w:themeColor="text1"/>
        </w:rPr>
        <w:t>；</w:t>
      </w:r>
      <w:r w:rsidRPr="00FB1B62">
        <w:rPr>
          <w:rFonts w:ascii="宋体" w:eastAsia="宋体" w:hAnsi="宋体" w:cs="Times New Roman"/>
        </w:rPr>
        <w:t>（2）</w:t>
      </w:r>
      <w:r w:rsidRPr="00FB1B62">
        <w:rPr>
          <w:rFonts w:ascii="宋体" w:eastAsia="宋体" w:hAnsi="宋体" w:cs="宋体"/>
          <w:color w:val="000000" w:themeColor="text1"/>
        </w:rPr>
        <w:t>详见解析</w:t>
      </w:r>
      <w:r w:rsidRPr="00FB1B62">
        <w:rPr>
          <w:rFonts w:ascii="宋体" w:eastAsia="宋体" w:hAnsi="宋体" w:cs="宋体" w:hint="eastAsia"/>
          <w:color w:val="000000" w:themeColor="text1"/>
        </w:rPr>
        <w:t>；</w:t>
      </w:r>
      <w:r w:rsidRPr="00FB1B62">
        <w:rPr>
          <w:rFonts w:ascii="宋体" w:eastAsia="宋体" w:hAnsi="宋体" w:cs="Times New Roman"/>
          <w:color w:val="000000" w:themeColor="text1"/>
        </w:rPr>
        <w:t>（3）</w:t>
      </w:r>
      <w:r w:rsidRPr="00FB1B62">
        <w:rPr>
          <w:rFonts w:ascii="宋体" w:eastAsia="宋体" w:hAnsi="宋体" w:cs="宋体"/>
          <w:color w:val="000000" w:themeColor="text1"/>
        </w:rPr>
        <w:t>真的</w:t>
      </w:r>
      <w:r w:rsidRPr="00FB1B62">
        <w:rPr>
          <w:rFonts w:ascii="宋体" w:eastAsia="宋体" w:hAnsi="宋体" w:cs="宋体"/>
        </w:rPr>
        <w:t>．</w:t>
      </w:r>
    </w:p>
    <w:p w:rsidR="00FF3565" w:rsidRPr="00FB1B62" w:rsidRDefault="007C584A" w:rsidP="007C584A">
      <w:pPr>
        <w:spacing w:line="360" w:lineRule="auto"/>
        <w:rPr>
          <w:rFonts w:ascii="宋体" w:eastAsia="宋体" w:hAnsi="宋体"/>
        </w:rPr>
      </w:pPr>
      <w:r w:rsidRPr="00FB1B62">
        <w:rPr>
          <w:rFonts w:ascii="宋体" w:eastAsia="宋体" w:hAnsi="宋体"/>
          <w:b/>
          <w:color w:val="00B0F0"/>
          <w:szCs w:val="24"/>
        </w:rPr>
        <w:t>【解析】</w:t>
      </w:r>
      <w:r w:rsidRPr="00FB1B62">
        <w:rPr>
          <w:rFonts w:ascii="宋体" w:eastAsia="宋体" w:hAnsi="宋体" w:cs="Times New Roman"/>
        </w:rPr>
        <w:t>（1）</w:t>
      </w:r>
      <w:r w:rsidRPr="00FB1B62">
        <w:rPr>
          <w:rFonts w:ascii="宋体" w:eastAsia="宋体" w:hAnsi="宋体" w:cs="宋体"/>
        </w:rPr>
        <w:t>设帮扶责任人连续四天到杨老汉家走访的事件为，则，</w:t>
      </w:r>
    </w:p>
    <w:p w:rsidR="00FF3565" w:rsidRPr="00FB1B62" w:rsidRDefault="007C584A" w:rsidP="007C584A">
      <w:pPr>
        <w:spacing w:line="360" w:lineRule="auto"/>
        <w:rPr>
          <w:rFonts w:ascii="宋体" w:eastAsia="宋体" w:hAnsi="宋体"/>
        </w:rPr>
      </w:pPr>
      <w:r w:rsidRPr="00FB1B62">
        <w:rPr>
          <w:rFonts w:ascii="宋体" w:eastAsia="宋体" w:hAnsi="宋体" w:cs="宋体" w:hint="eastAsia"/>
        </w:rPr>
        <w:t>∴</w:t>
      </w:r>
      <w:r w:rsidRPr="00FB1B62">
        <w:rPr>
          <w:rFonts w:ascii="宋体" w:eastAsia="宋体" w:hAnsi="宋体" w:cs="宋体"/>
        </w:rPr>
        <w:t>帮扶责任人连续四天到杨老汉家走访的概率为．</w:t>
      </w:r>
    </w:p>
    <w:p w:rsidR="00FF3565" w:rsidRPr="00FB1B62" w:rsidRDefault="007C584A" w:rsidP="007C584A">
      <w:pPr>
        <w:spacing w:line="360" w:lineRule="auto"/>
        <w:rPr>
          <w:rFonts w:ascii="宋体" w:eastAsia="宋体" w:hAnsi="宋体"/>
        </w:rPr>
      </w:pPr>
      <w:r w:rsidRPr="00FB1B62">
        <w:rPr>
          <w:rFonts w:ascii="宋体" w:eastAsia="宋体" w:hAnsi="宋体" w:cs="Times New Roman"/>
        </w:rPr>
        <w:t>（2）</w:t>
      </w:r>
      <w:r w:rsidRPr="00FB1B62">
        <w:rPr>
          <w:rFonts w:ascii="宋体" w:eastAsia="宋体" w:hAnsi="宋体" w:cs="宋体"/>
        </w:rPr>
        <w:t>随机变量的所有可能取值为</w:t>
      </w:r>
      <w:r w:rsidRPr="00FB1B62">
        <w:rPr>
          <w:rFonts w:ascii="宋体" w:eastAsia="宋体" w:hAnsi="宋体" w:cs="Times New Roman"/>
        </w:rPr>
        <w:t>0，1，2，3．</w:t>
      </w:r>
    </w:p>
    <w:p w:rsidR="00FF3565" w:rsidRPr="00FB1B62" w:rsidRDefault="007C584A" w:rsidP="007C584A">
      <w:pPr>
        <w:spacing w:line="360" w:lineRule="auto"/>
        <w:rPr>
          <w:rFonts w:ascii="宋体" w:eastAsia="宋体" w:hAnsi="宋体" w:cs="宋体"/>
        </w:rPr>
      </w:pPr>
      <w:r w:rsidRPr="00FB1B62">
        <w:rPr>
          <w:rFonts w:ascii="宋体" w:eastAsia="宋体" w:hAnsi="宋体" w:cs="宋体"/>
        </w:rPr>
        <w:t>；</w:t>
      </w:r>
    </w:p>
    <w:p w:rsidR="00FF3565" w:rsidRPr="00FB1B62" w:rsidRDefault="007C584A" w:rsidP="007C584A">
      <w:pPr>
        <w:spacing w:line="360" w:lineRule="auto"/>
        <w:rPr>
          <w:rFonts w:ascii="宋体" w:eastAsia="宋体" w:hAnsi="宋体"/>
        </w:rPr>
      </w:pPr>
      <w:r w:rsidRPr="00FB1B62">
        <w:rPr>
          <w:rFonts w:ascii="宋体" w:eastAsia="宋体" w:hAnsi="宋体" w:cs="Times New Roman"/>
        </w:rPr>
        <w:t>；</w:t>
      </w:r>
    </w:p>
    <w:p w:rsidR="00FF3565" w:rsidRPr="00FB1B62" w:rsidRDefault="007C584A" w:rsidP="007C584A">
      <w:pPr>
        <w:spacing w:line="360" w:lineRule="auto"/>
        <w:rPr>
          <w:rFonts w:ascii="宋体" w:eastAsia="宋体" w:hAnsi="宋体" w:cs="Times New Roman"/>
        </w:rPr>
      </w:pPr>
      <w:r w:rsidRPr="00FB1B62">
        <w:rPr>
          <w:rFonts w:ascii="宋体" w:eastAsia="宋体" w:hAnsi="宋体" w:cs="Times New Roman"/>
        </w:rPr>
        <w:t>；</w:t>
      </w:r>
    </w:p>
    <w:p w:rsidR="00FF3565" w:rsidRPr="00FB1B62" w:rsidRDefault="007C584A" w:rsidP="007C584A">
      <w:pPr>
        <w:spacing w:line="360" w:lineRule="auto"/>
        <w:rPr>
          <w:rFonts w:ascii="宋体" w:eastAsia="宋体" w:hAnsi="宋体"/>
        </w:rPr>
      </w:pPr>
      <w:r w:rsidRPr="00FB1B62">
        <w:rPr>
          <w:rFonts w:ascii="宋体" w:eastAsia="宋体" w:hAnsi="宋体" w:cs="Times New Romance"/>
        </w:rPr>
        <w:t>．</w:t>
      </w:r>
    </w:p>
    <w:p w:rsidR="00FF3565" w:rsidRPr="00FB1B62" w:rsidRDefault="007C584A" w:rsidP="007C584A">
      <w:pPr>
        <w:spacing w:line="360" w:lineRule="auto"/>
        <w:rPr>
          <w:rFonts w:ascii="宋体" w:eastAsia="宋体" w:hAnsi="宋体"/>
        </w:rPr>
      </w:pPr>
      <w:r w:rsidRPr="00FB1B62">
        <w:rPr>
          <w:rFonts w:ascii="宋体" w:eastAsia="宋体" w:hAnsi="宋体" w:cs="宋体"/>
        </w:rPr>
        <w:t>随机变量的分布列为．</w:t>
      </w:r>
    </w:p>
    <w:tbl>
      <w:tblPr>
        <w:tblW w:w="5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084"/>
        <w:gridCol w:w="1255"/>
        <w:gridCol w:w="1255"/>
        <w:gridCol w:w="1255"/>
      </w:tblGrid>
      <w:tr w:rsidR="00FF3565" w:rsidRPr="00FB1B62">
        <w:trPr>
          <w:trHeight w:val="295"/>
          <w:jc w:val="center"/>
        </w:trPr>
        <w:tc>
          <w:tcPr>
            <w:tcW w:w="89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0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Times New Roman"/>
              </w:rPr>
              <w:t>0</w:t>
            </w:r>
          </w:p>
        </w:tc>
        <w:tc>
          <w:tcPr>
            <w:tcW w:w="1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Times New Roman"/>
              </w:rPr>
              <w:t>1</w:t>
            </w:r>
          </w:p>
        </w:tc>
        <w:tc>
          <w:tcPr>
            <w:tcW w:w="1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Times New Roman"/>
              </w:rPr>
              <w:t>2</w:t>
            </w:r>
          </w:p>
        </w:tc>
        <w:tc>
          <w:tcPr>
            <w:tcW w:w="1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Times New Roman"/>
              </w:rPr>
              <w:t>3</w:t>
            </w:r>
          </w:p>
        </w:tc>
      </w:tr>
      <w:tr w:rsidR="00FF3565" w:rsidRPr="00FB1B62">
        <w:trPr>
          <w:trHeight w:val="295"/>
          <w:jc w:val="center"/>
        </w:trPr>
        <w:tc>
          <w:tcPr>
            <w:tcW w:w="89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0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2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r>
    </w:tbl>
    <w:p w:rsidR="00FF3565" w:rsidRPr="00FB1B62" w:rsidRDefault="00FF3565" w:rsidP="007C584A">
      <w:pPr>
        <w:spacing w:line="360" w:lineRule="auto"/>
        <w:rPr>
          <w:rFonts w:ascii="宋体" w:eastAsia="宋体" w:hAnsi="宋体"/>
        </w:rPr>
      </w:pPr>
    </w:p>
    <w:p w:rsidR="00FF3565" w:rsidRPr="00FB1B62" w:rsidRDefault="007C584A" w:rsidP="007C584A">
      <w:pPr>
        <w:spacing w:line="360" w:lineRule="auto"/>
        <w:rPr>
          <w:rFonts w:ascii="宋体" w:eastAsia="宋体" w:hAnsi="宋体"/>
        </w:rPr>
      </w:pPr>
      <w:r w:rsidRPr="00FB1B62">
        <w:rPr>
          <w:rFonts w:ascii="宋体" w:eastAsia="宋体" w:hAnsi="宋体" w:cs="Times New Roman"/>
        </w:rPr>
        <w:t>（3），</w:t>
      </w:r>
      <w:r w:rsidRPr="00FB1B62">
        <w:rPr>
          <w:rFonts w:ascii="宋体" w:eastAsia="宋体" w:hAnsi="宋体" w:cs="宋体" w:hint="eastAsia"/>
        </w:rPr>
        <w:t>∴</w:t>
      </w:r>
      <w:r w:rsidRPr="00FB1B62">
        <w:rPr>
          <w:rFonts w:ascii="宋体" w:eastAsia="宋体" w:hAnsi="宋体" w:hint="eastAsia"/>
        </w:rPr>
        <w:t>，</w:t>
      </w:r>
      <w:r w:rsidRPr="00FB1B62">
        <w:rPr>
          <w:rFonts w:ascii="宋体" w:eastAsia="宋体" w:hAnsi="宋体" w:cs="宋体" w:hint="eastAsia"/>
        </w:rPr>
        <w:t>∴</w:t>
      </w:r>
      <w:r w:rsidRPr="00FB1B62">
        <w:rPr>
          <w:rFonts w:ascii="宋体" w:eastAsia="宋体" w:hAnsi="宋体" w:cs="宋体"/>
        </w:rPr>
        <w:t>杨老汉说的是真的．</w:t>
      </w:r>
    </w:p>
    <w:p w:rsidR="00FF3565" w:rsidRPr="00FB1B62" w:rsidRDefault="00FF3565" w:rsidP="007C584A">
      <w:pPr>
        <w:spacing w:line="360" w:lineRule="auto"/>
        <w:rPr>
          <w:rFonts w:ascii="宋体" w:eastAsia="宋体" w:hAnsi="宋体"/>
        </w:rPr>
      </w:pPr>
    </w:p>
    <w:p w:rsidR="00FF3565" w:rsidRPr="00FB1B62" w:rsidRDefault="007C584A" w:rsidP="007C584A">
      <w:pPr>
        <w:spacing w:line="360" w:lineRule="auto"/>
        <w:rPr>
          <w:rFonts w:ascii="宋体" w:eastAsia="宋体" w:hAnsi="宋体"/>
        </w:rPr>
      </w:pPr>
      <w:r w:rsidRPr="00FB1B62">
        <w:rPr>
          <w:rFonts w:ascii="宋体" w:eastAsia="宋体" w:hAnsi="宋体"/>
        </w:rPr>
        <w:t>1．</w:t>
      </w:r>
      <w:r w:rsidRPr="00FB1B62">
        <w:rPr>
          <w:rFonts w:ascii="宋体" w:eastAsia="宋体" w:hAnsi="宋体"/>
          <w:b/>
          <w:color w:val="00B0F0"/>
          <w:szCs w:val="24"/>
        </w:rPr>
        <w:t>[2019·</w:t>
      </w:r>
      <w:r w:rsidRPr="00FB1B62">
        <w:rPr>
          <w:rFonts w:ascii="宋体" w:eastAsia="宋体" w:hAnsi="宋体" w:hint="eastAsia"/>
          <w:b/>
          <w:color w:val="00B0F0"/>
          <w:szCs w:val="24"/>
        </w:rPr>
        <w:t>甘肃</w:t>
      </w:r>
      <w:r w:rsidRPr="00FB1B62">
        <w:rPr>
          <w:rFonts w:ascii="宋体" w:eastAsia="宋体" w:hAnsi="宋体"/>
          <w:b/>
          <w:color w:val="00B0F0"/>
          <w:szCs w:val="24"/>
        </w:rPr>
        <w:t>期末</w:t>
      </w:r>
      <w:r w:rsidRPr="00FB1B62">
        <w:rPr>
          <w:rFonts w:ascii="宋体" w:eastAsia="宋体" w:hAnsi="宋体" w:hint="eastAsia"/>
          <w:b/>
          <w:color w:val="00B0F0"/>
          <w:szCs w:val="24"/>
        </w:rPr>
        <w:t>]</w:t>
      </w:r>
      <w:r w:rsidRPr="00FB1B62">
        <w:rPr>
          <w:rFonts w:ascii="宋体" w:eastAsia="宋体" w:hAnsi="宋体" w:cs="宋体"/>
        </w:rPr>
        <w:t>已知甲、乙两名工人在同样条件下每天各生产100件产品，且每生产1件正品可获利20元，生产1件次品损失30元，甲，乙两名工人100天中出现次品件数的情况如表所示．</w:t>
      </w:r>
    </w:p>
    <w:tbl>
      <w:tblPr>
        <w:tblW w:w="7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507"/>
        <w:gridCol w:w="507"/>
        <w:gridCol w:w="507"/>
        <w:gridCol w:w="507"/>
        <w:gridCol w:w="496"/>
      </w:tblGrid>
      <w:tr w:rsidR="00FF3565" w:rsidRPr="00FB1B62">
        <w:trPr>
          <w:trHeight w:val="318"/>
          <w:jc w:val="center"/>
        </w:trPr>
        <w:tc>
          <w:tcPr>
            <w:tcW w:w="447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甲每天生产的次品数/件</w:t>
            </w:r>
          </w:p>
        </w:tc>
        <w:tc>
          <w:tcPr>
            <w:tcW w:w="5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0</w:t>
            </w:r>
          </w:p>
        </w:tc>
        <w:tc>
          <w:tcPr>
            <w:tcW w:w="5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1</w:t>
            </w:r>
          </w:p>
        </w:tc>
        <w:tc>
          <w:tcPr>
            <w:tcW w:w="5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2</w:t>
            </w:r>
          </w:p>
        </w:tc>
        <w:tc>
          <w:tcPr>
            <w:tcW w:w="5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4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r>
      <w:tr w:rsidR="00FF3565" w:rsidRPr="00FB1B62">
        <w:trPr>
          <w:trHeight w:val="318"/>
          <w:jc w:val="center"/>
        </w:trPr>
        <w:tc>
          <w:tcPr>
            <w:tcW w:w="447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对应的天数/天</w:t>
            </w:r>
          </w:p>
        </w:tc>
        <w:tc>
          <w:tcPr>
            <w:tcW w:w="5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40</w:t>
            </w:r>
          </w:p>
        </w:tc>
        <w:tc>
          <w:tcPr>
            <w:tcW w:w="5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20</w:t>
            </w:r>
          </w:p>
        </w:tc>
        <w:tc>
          <w:tcPr>
            <w:tcW w:w="5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20</w:t>
            </w:r>
          </w:p>
        </w:tc>
        <w:tc>
          <w:tcPr>
            <w:tcW w:w="50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10</w:t>
            </w:r>
          </w:p>
        </w:tc>
        <w:tc>
          <w:tcPr>
            <w:tcW w:w="4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10</w:t>
            </w:r>
          </w:p>
        </w:tc>
      </w:tr>
    </w:tbl>
    <w:p w:rsidR="00FF3565" w:rsidRPr="00FB1B62" w:rsidRDefault="00FF3565" w:rsidP="007C584A">
      <w:pPr>
        <w:spacing w:line="360" w:lineRule="auto"/>
        <w:rPr>
          <w:rFonts w:ascii="宋体" w:eastAsia="宋体" w:hAnsi="宋体"/>
        </w:rPr>
      </w:pPr>
    </w:p>
    <w:tbl>
      <w:tblPr>
        <w:tblW w:w="6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673"/>
        <w:gridCol w:w="673"/>
        <w:gridCol w:w="673"/>
        <w:gridCol w:w="673"/>
      </w:tblGrid>
      <w:tr w:rsidR="00FF3565" w:rsidRPr="00FB1B62">
        <w:trPr>
          <w:trHeight w:val="251"/>
          <w:jc w:val="center"/>
        </w:trPr>
        <w:tc>
          <w:tcPr>
            <w:tcW w:w="425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lastRenderedPageBreak/>
              <w:t>乙每天生产的次品数/件</w:t>
            </w:r>
          </w:p>
        </w:tc>
        <w:tc>
          <w:tcPr>
            <w:tcW w:w="6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Times New Romance"/>
              </w:rPr>
              <w:t>0</w:t>
            </w:r>
          </w:p>
        </w:tc>
        <w:tc>
          <w:tcPr>
            <w:tcW w:w="6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Times New Romance"/>
              </w:rPr>
              <w:t>1</w:t>
            </w:r>
          </w:p>
        </w:tc>
        <w:tc>
          <w:tcPr>
            <w:tcW w:w="6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Times New Romance"/>
              </w:rPr>
              <w:t>2</w:t>
            </w:r>
          </w:p>
        </w:tc>
        <w:tc>
          <w:tcPr>
            <w:tcW w:w="6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Times New Romance"/>
              </w:rPr>
              <w:t>3</w:t>
            </w:r>
          </w:p>
        </w:tc>
      </w:tr>
      <w:tr w:rsidR="00FF3565" w:rsidRPr="00FB1B62">
        <w:trPr>
          <w:trHeight w:val="251"/>
          <w:jc w:val="center"/>
        </w:trPr>
        <w:tc>
          <w:tcPr>
            <w:tcW w:w="425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对应的天数/天</w:t>
            </w:r>
          </w:p>
        </w:tc>
        <w:tc>
          <w:tcPr>
            <w:tcW w:w="6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Times New Romance"/>
              </w:rPr>
              <w:t>30</w:t>
            </w:r>
          </w:p>
        </w:tc>
        <w:tc>
          <w:tcPr>
            <w:tcW w:w="6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Times New Romance"/>
              </w:rPr>
              <w:t>25</w:t>
            </w:r>
          </w:p>
        </w:tc>
        <w:tc>
          <w:tcPr>
            <w:tcW w:w="6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Times New Romance"/>
              </w:rPr>
              <w:t>25</w:t>
            </w:r>
          </w:p>
        </w:tc>
        <w:tc>
          <w:tcPr>
            <w:tcW w:w="67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Times New Romance"/>
              </w:rPr>
              <w:t>20</w:t>
            </w:r>
          </w:p>
        </w:tc>
      </w:tr>
    </w:tbl>
    <w:p w:rsidR="00FF3565" w:rsidRPr="00FB1B62" w:rsidRDefault="007C584A" w:rsidP="007C584A">
      <w:pPr>
        <w:spacing w:line="360" w:lineRule="auto"/>
        <w:rPr>
          <w:rFonts w:ascii="宋体" w:eastAsia="宋体" w:hAnsi="宋体"/>
        </w:rPr>
      </w:pPr>
      <w:r w:rsidRPr="00FB1B62">
        <w:rPr>
          <w:rFonts w:ascii="宋体" w:eastAsia="宋体" w:hAnsi="宋体" w:cs="宋体"/>
        </w:rPr>
        <w:t>（1）将甲每天生产的次品数记为（单位：件），日利润记为（单位：元），写出与的函数关系式；</w:t>
      </w:r>
    </w:p>
    <w:p w:rsidR="00FF3565" w:rsidRPr="00FB1B62" w:rsidRDefault="007C584A" w:rsidP="007C584A">
      <w:pPr>
        <w:spacing w:line="360" w:lineRule="auto"/>
        <w:rPr>
          <w:rFonts w:ascii="宋体" w:eastAsia="宋体" w:hAnsi="宋体"/>
        </w:rPr>
      </w:pPr>
      <w:r w:rsidRPr="00FB1B62">
        <w:rPr>
          <w:rFonts w:ascii="宋体" w:eastAsia="宋体" w:hAnsi="宋体" w:cs="宋体"/>
        </w:rPr>
        <w:t>（2）如果将统计的100天中产生次品量的频率作为概率，记表示甲、乙两名工人1天中各自日利润不少于1950元的人数之和，求随机变量的分布列和数学期望．</w:t>
      </w: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7C584A" w:rsidP="007C584A">
      <w:pPr>
        <w:spacing w:line="360" w:lineRule="auto"/>
        <w:rPr>
          <w:rFonts w:ascii="宋体" w:eastAsia="宋体" w:hAnsi="宋体"/>
        </w:rPr>
      </w:pPr>
      <w:r w:rsidRPr="00FB1B62">
        <w:rPr>
          <w:rFonts w:ascii="宋体" w:eastAsia="宋体" w:hAnsi="宋体"/>
        </w:rPr>
        <w:t>2．</w:t>
      </w:r>
      <w:r w:rsidRPr="00FB1B62">
        <w:rPr>
          <w:rFonts w:ascii="宋体" w:eastAsia="宋体" w:hAnsi="宋体"/>
          <w:b/>
          <w:color w:val="00B0F0"/>
          <w:szCs w:val="24"/>
        </w:rPr>
        <w:t>[2019·</w:t>
      </w:r>
      <w:r w:rsidRPr="00FB1B62">
        <w:rPr>
          <w:rFonts w:ascii="宋体" w:eastAsia="宋体" w:hAnsi="宋体" w:hint="eastAsia"/>
          <w:b/>
          <w:color w:val="00B0F0"/>
          <w:szCs w:val="24"/>
        </w:rPr>
        <w:t>济南期末]</w:t>
      </w:r>
      <w:r w:rsidRPr="00FB1B62">
        <w:rPr>
          <w:rFonts w:ascii="宋体" w:eastAsia="宋体" w:hAnsi="宋体" w:cs="宋体"/>
        </w:rPr>
        <w:t>某企业生产了一种新产品，在推广期邀请了100位客户试用该产品，每人一台．试用一个月之后进行回访，由客户先对产品性能作出“满意”或“不满意”的评价，再让客户决定是否购买该试用产品（不购买则可以免费退货，购买则仅需付成本价）．经统计，决定退货的客户人数是总人数的一半，“对性能满意”的客户比“对性能不满意”的客户多10人，“对性能不满意”的客户中恰有选择了退货．</w:t>
      </w:r>
    </w:p>
    <w:p w:rsidR="00FF3565" w:rsidRPr="00FB1B62" w:rsidRDefault="007C584A" w:rsidP="007C584A">
      <w:pPr>
        <w:spacing w:line="360" w:lineRule="auto"/>
        <w:rPr>
          <w:rFonts w:ascii="宋体" w:eastAsia="宋体" w:hAnsi="宋体"/>
        </w:rPr>
      </w:pPr>
      <w:r w:rsidRPr="00FB1B62">
        <w:rPr>
          <w:rFonts w:ascii="宋体" w:eastAsia="宋体" w:hAnsi="宋体" w:cs="宋体"/>
        </w:rPr>
        <w:t>（1）请完成下面的列联表，并判断是否有的把握认为“客户购买产品与对产品性能满意之间有关”．</w:t>
      </w:r>
    </w:p>
    <w:tbl>
      <w:tblPr>
        <w:tblW w:w="8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1"/>
        <w:gridCol w:w="2002"/>
        <w:gridCol w:w="2003"/>
        <w:gridCol w:w="2003"/>
      </w:tblGrid>
      <w:tr w:rsidR="00FF3565" w:rsidRPr="00FB1B62">
        <w:trPr>
          <w:trHeight w:val="275"/>
          <w:jc w:val="center"/>
        </w:trPr>
        <w:tc>
          <w:tcPr>
            <w:tcW w:w="200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200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对性能满意</w:t>
            </w:r>
          </w:p>
        </w:tc>
        <w:tc>
          <w:tcPr>
            <w:tcW w:w="20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对性能不满意</w:t>
            </w:r>
          </w:p>
        </w:tc>
        <w:tc>
          <w:tcPr>
            <w:tcW w:w="20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合计</w:t>
            </w:r>
          </w:p>
        </w:tc>
      </w:tr>
      <w:tr w:rsidR="00FF3565" w:rsidRPr="00FB1B62">
        <w:trPr>
          <w:trHeight w:val="275"/>
          <w:jc w:val="center"/>
        </w:trPr>
        <w:tc>
          <w:tcPr>
            <w:tcW w:w="200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购买产品</w:t>
            </w:r>
          </w:p>
        </w:tc>
        <w:tc>
          <w:tcPr>
            <w:tcW w:w="200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20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20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r>
      <w:tr w:rsidR="00FF3565" w:rsidRPr="00FB1B62">
        <w:trPr>
          <w:trHeight w:val="275"/>
          <w:jc w:val="center"/>
        </w:trPr>
        <w:tc>
          <w:tcPr>
            <w:tcW w:w="200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lastRenderedPageBreak/>
              <w:t>不购买产品</w:t>
            </w:r>
          </w:p>
        </w:tc>
        <w:tc>
          <w:tcPr>
            <w:tcW w:w="200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20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20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r>
      <w:tr w:rsidR="00FF3565" w:rsidRPr="00FB1B62">
        <w:trPr>
          <w:trHeight w:val="275"/>
          <w:jc w:val="center"/>
        </w:trPr>
        <w:tc>
          <w:tcPr>
            <w:tcW w:w="200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合计</w:t>
            </w:r>
          </w:p>
        </w:tc>
        <w:tc>
          <w:tcPr>
            <w:tcW w:w="200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20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200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r>
    </w:tbl>
    <w:p w:rsidR="00FF3565" w:rsidRPr="00FB1B62" w:rsidRDefault="007C584A" w:rsidP="007C584A">
      <w:pPr>
        <w:spacing w:line="360" w:lineRule="auto"/>
        <w:rPr>
          <w:rFonts w:ascii="宋体" w:eastAsia="宋体" w:hAnsi="宋体"/>
        </w:rPr>
      </w:pPr>
      <w:r w:rsidRPr="00FB1B62">
        <w:rPr>
          <w:rFonts w:ascii="宋体" w:eastAsia="宋体" w:hAnsi="宋体" w:cs="宋体"/>
        </w:rPr>
        <w:t>（2）企业为了改进产品性能，现从“对性能不满意”的客户中按是否购买产品进行分层抽样，随机抽取6位客户进行座谈．座谈后安排了抽奖环节，共有6张奖券，其中一张印有900元字样，两张印有600元字样，三张印有300元字样，抽到奖券可获得相应奖金．6位客户每人随机抽取一张奖券（不放回），设6位客户中购买产品的客户人均所得奖金为元，求的分布列和数学期望．</w:t>
      </w:r>
    </w:p>
    <w:p w:rsidR="00FF3565" w:rsidRPr="00FB1B62" w:rsidRDefault="007C584A" w:rsidP="007C584A">
      <w:pPr>
        <w:spacing w:line="360" w:lineRule="auto"/>
        <w:rPr>
          <w:rFonts w:ascii="宋体" w:eastAsia="宋体" w:hAnsi="宋体"/>
        </w:rPr>
      </w:pPr>
      <w:r w:rsidRPr="00FB1B62">
        <w:rPr>
          <w:rFonts w:ascii="宋体" w:eastAsia="宋体" w:hAnsi="宋体" w:cs="宋体"/>
        </w:rPr>
        <w:t>附：，其中．</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1235"/>
        <w:gridCol w:w="1235"/>
        <w:gridCol w:w="1235"/>
        <w:gridCol w:w="1235"/>
        <w:gridCol w:w="1235"/>
      </w:tblGrid>
      <w:tr w:rsidR="00FF3565" w:rsidRPr="00FB1B62">
        <w:trPr>
          <w:trHeight w:val="320"/>
          <w:jc w:val="center"/>
        </w:trPr>
        <w:tc>
          <w:tcPr>
            <w:tcW w:w="129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r>
      <w:tr w:rsidR="00FF3565" w:rsidRPr="00FB1B62">
        <w:trPr>
          <w:trHeight w:val="320"/>
          <w:jc w:val="center"/>
        </w:trPr>
        <w:tc>
          <w:tcPr>
            <w:tcW w:w="129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2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r>
    </w:tbl>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7C584A" w:rsidP="007C584A">
      <w:pPr>
        <w:spacing w:line="360" w:lineRule="auto"/>
        <w:rPr>
          <w:rFonts w:ascii="宋体" w:eastAsia="宋体" w:hAnsi="宋体"/>
        </w:rPr>
      </w:pPr>
      <w:r w:rsidRPr="00FB1B62">
        <w:rPr>
          <w:rFonts w:ascii="宋体" w:eastAsia="宋体" w:hAnsi="宋体"/>
        </w:rPr>
        <w:t>3．</w:t>
      </w:r>
      <w:r w:rsidRPr="00FB1B62">
        <w:rPr>
          <w:rFonts w:ascii="宋体" w:eastAsia="宋体" w:hAnsi="宋体"/>
          <w:b/>
          <w:color w:val="00B0F0"/>
          <w:szCs w:val="24"/>
        </w:rPr>
        <w:t>[2019·</w:t>
      </w:r>
      <w:r w:rsidRPr="00FB1B62">
        <w:rPr>
          <w:rFonts w:ascii="宋体" w:eastAsia="宋体" w:hAnsi="宋体" w:hint="eastAsia"/>
          <w:b/>
          <w:color w:val="00B0F0"/>
          <w:szCs w:val="24"/>
        </w:rPr>
        <w:t>通州期末]</w:t>
      </w:r>
      <w:r w:rsidRPr="00FB1B62">
        <w:rPr>
          <w:rFonts w:ascii="宋体" w:eastAsia="宋体" w:hAnsi="宋体" w:cs="宋体"/>
        </w:rPr>
        <w:t>北京地铁八通线西起四惠站，东至土桥站，全长，共设13座车站．目前八通线执行2014年12月28日制订的计价标准，各站间计程票价（单位:元）如下：</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5"/>
        <w:gridCol w:w="656"/>
        <w:gridCol w:w="656"/>
        <w:gridCol w:w="656"/>
        <w:gridCol w:w="656"/>
        <w:gridCol w:w="657"/>
        <w:gridCol w:w="657"/>
        <w:gridCol w:w="657"/>
        <w:gridCol w:w="657"/>
        <w:gridCol w:w="657"/>
        <w:gridCol w:w="657"/>
        <w:gridCol w:w="657"/>
        <w:gridCol w:w="657"/>
        <w:gridCol w:w="657"/>
      </w:tblGrid>
      <w:tr w:rsidR="00FF3565" w:rsidRPr="00FB1B62">
        <w:trPr>
          <w:trHeight w:val="315"/>
          <w:jc w:val="center"/>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lastRenderedPageBreak/>
              <w:t>四惠</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FB1B62">
            <w:pPr>
              <w:rPr>
                <w:rFonts w:ascii="宋体" w:eastAsia="宋体" w:hAnsi="宋体"/>
              </w:rPr>
            </w:pPr>
            <w:r w:rsidRPr="00FB1B62">
              <w:rPr>
                <w:rFonts w:ascii="宋体" w:eastAsia="宋体" w:hAnsi="宋体" w:cs="宋体"/>
              </w:rPr>
              <w:t>3</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r>
      <w:tr w:rsidR="00FF3565" w:rsidRPr="00FB1B62">
        <w:trPr>
          <w:trHeight w:val="315"/>
          <w:jc w:val="center"/>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四惠东</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FB1B62">
            <w:pP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r>
      <w:tr w:rsidR="00FF3565" w:rsidRPr="00FB1B62">
        <w:trPr>
          <w:trHeight w:val="315"/>
          <w:jc w:val="center"/>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高碑店</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FB1B62">
            <w:pP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r>
      <w:tr w:rsidR="00FF3565" w:rsidRPr="00FB1B62">
        <w:trPr>
          <w:trHeight w:val="315"/>
          <w:jc w:val="center"/>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传媒大学</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w:t>
            </w:r>
          </w:p>
        </w:tc>
      </w:tr>
      <w:tr w:rsidR="00FF3565" w:rsidRPr="00FB1B62">
        <w:trPr>
          <w:trHeight w:val="315"/>
          <w:jc w:val="center"/>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双桥</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r>
      <w:tr w:rsidR="00FF3565" w:rsidRPr="00FB1B62">
        <w:trPr>
          <w:trHeight w:val="315"/>
          <w:jc w:val="center"/>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管庄</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r>
      <w:tr w:rsidR="00FF3565" w:rsidRPr="00FB1B62">
        <w:trPr>
          <w:trHeight w:val="315"/>
          <w:jc w:val="center"/>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八里桥</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w:t>
            </w:r>
          </w:p>
        </w:tc>
      </w:tr>
      <w:tr w:rsidR="00FF3565" w:rsidRPr="00FB1B62">
        <w:trPr>
          <w:trHeight w:val="315"/>
          <w:jc w:val="center"/>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通州北苑</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FB1B62">
            <w:pP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r>
      <w:tr w:rsidR="00FF3565" w:rsidRPr="00FB1B62">
        <w:trPr>
          <w:trHeight w:val="315"/>
          <w:jc w:val="center"/>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果园</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r>
      <w:tr w:rsidR="00FF3565" w:rsidRPr="00FB1B62">
        <w:trPr>
          <w:trHeight w:val="315"/>
          <w:jc w:val="center"/>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九棵树</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r>
      <w:tr w:rsidR="00FF3565" w:rsidRPr="00FB1B62">
        <w:trPr>
          <w:trHeight w:val="315"/>
          <w:jc w:val="center"/>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梨园</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r>
      <w:tr w:rsidR="00FF3565" w:rsidRPr="00FB1B62">
        <w:trPr>
          <w:trHeight w:val="315"/>
          <w:jc w:val="center"/>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临河里</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w:t>
            </w:r>
          </w:p>
        </w:tc>
      </w:tr>
      <w:tr w:rsidR="00FF3565" w:rsidRPr="00FB1B62">
        <w:trPr>
          <w:trHeight w:val="315"/>
          <w:jc w:val="center"/>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土桥</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FB1B62">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r>
      <w:tr w:rsidR="00FF3565" w:rsidRPr="00FB1B62">
        <w:trPr>
          <w:trHeight w:val="1095"/>
          <w:jc w:val="center"/>
        </w:trPr>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四惠</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四惠东</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高碑店</w:t>
            </w:r>
          </w:p>
        </w:tc>
        <w:tc>
          <w:tcPr>
            <w:tcW w:w="6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传媒大学</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双桥</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管庄</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八里桥</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通州北苑</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果园</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九棵树</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梨园</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临河里</w:t>
            </w:r>
          </w:p>
        </w:tc>
        <w:tc>
          <w:tcPr>
            <w:tcW w:w="6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土桥</w:t>
            </w:r>
          </w:p>
        </w:tc>
      </w:tr>
    </w:tbl>
    <w:p w:rsidR="00FF3565" w:rsidRPr="00FB1B62" w:rsidRDefault="007C584A" w:rsidP="007C584A">
      <w:pPr>
        <w:spacing w:line="360" w:lineRule="auto"/>
        <w:rPr>
          <w:rFonts w:ascii="宋体" w:eastAsia="宋体" w:hAnsi="宋体"/>
        </w:rPr>
      </w:pPr>
      <w:r w:rsidRPr="00FB1B62">
        <w:rPr>
          <w:rFonts w:ascii="宋体" w:eastAsia="宋体" w:hAnsi="宋体" w:cs="宋体"/>
        </w:rPr>
        <w:t>（1）在13座车站中任选两个不同的车站，求两站间票价不足5元的概率；</w:t>
      </w:r>
    </w:p>
    <w:p w:rsidR="00FF3565" w:rsidRPr="00FB1B62" w:rsidRDefault="007C584A" w:rsidP="007C584A">
      <w:pPr>
        <w:spacing w:line="360" w:lineRule="auto"/>
        <w:rPr>
          <w:rFonts w:ascii="宋体" w:eastAsia="宋体" w:hAnsi="宋体"/>
        </w:rPr>
      </w:pPr>
      <w:r w:rsidRPr="00FB1B62">
        <w:rPr>
          <w:rFonts w:ascii="宋体" w:eastAsia="宋体" w:hAnsi="宋体" w:cs="宋体"/>
        </w:rPr>
        <w:t>（2）甲乙二人从四惠站上车乘坐八通线，各自任选另一站下车（二人可同站下车），记甲乙二人乘车购票花费之和为元，求的分布列；</w:t>
      </w:r>
    </w:p>
    <w:p w:rsidR="00FF3565" w:rsidRPr="00FB1B62" w:rsidRDefault="007C584A" w:rsidP="007C584A">
      <w:pPr>
        <w:spacing w:line="360" w:lineRule="auto"/>
        <w:rPr>
          <w:rFonts w:ascii="宋体" w:eastAsia="宋体" w:hAnsi="宋体"/>
        </w:rPr>
      </w:pPr>
      <w:r w:rsidRPr="00FB1B62">
        <w:rPr>
          <w:rFonts w:ascii="宋体" w:eastAsia="宋体" w:hAnsi="宋体" w:cs="宋体"/>
        </w:rPr>
        <w:t>（3）若甲乙二人只乘坐八通线，甲从四惠站上车，任选另一站下车，记票价为元；乙从土桥站上车，任选另一站下车，记票价为元．试比较和的方差和大小．（结论不需要证明）</w:t>
      </w: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FF3565" w:rsidRPr="00FB1B62" w:rsidRDefault="00FF3565" w:rsidP="007C584A">
      <w:pPr>
        <w:spacing w:line="360" w:lineRule="auto"/>
        <w:rPr>
          <w:rFonts w:ascii="宋体" w:eastAsia="宋体" w:hAnsi="宋体"/>
        </w:rPr>
      </w:pPr>
    </w:p>
    <w:p w:rsidR="00FF3565" w:rsidRPr="00FB1B62" w:rsidRDefault="00FF3565" w:rsidP="007C584A">
      <w:pPr>
        <w:spacing w:line="360" w:lineRule="auto"/>
        <w:rPr>
          <w:rFonts w:ascii="宋体" w:eastAsia="宋体" w:hAnsi="宋体"/>
        </w:rPr>
      </w:pPr>
    </w:p>
    <w:p w:rsidR="00FF3565" w:rsidRPr="00FB1B62" w:rsidRDefault="007C584A" w:rsidP="007C584A">
      <w:pPr>
        <w:spacing w:line="360" w:lineRule="auto"/>
        <w:rPr>
          <w:rFonts w:ascii="宋体" w:eastAsia="宋体" w:hAnsi="宋体"/>
        </w:rPr>
      </w:pPr>
      <w:r w:rsidRPr="00FB1B62">
        <w:rPr>
          <w:rFonts w:ascii="宋体" w:eastAsia="宋体" w:hAnsi="宋体"/>
        </w:rPr>
        <w:t>1．</w:t>
      </w:r>
      <w:r w:rsidRPr="00FB1B62">
        <w:rPr>
          <w:rFonts w:ascii="宋体" w:eastAsia="宋体" w:hAnsi="宋体"/>
          <w:b/>
          <w:color w:val="00B0F0"/>
          <w:szCs w:val="24"/>
        </w:rPr>
        <w:t>【答案】</w:t>
      </w:r>
      <w:r w:rsidRPr="00FB1B62">
        <w:rPr>
          <w:rFonts w:ascii="宋体" w:eastAsia="宋体" w:hAnsi="宋体" w:cs="宋体"/>
        </w:rPr>
        <w:t>（1）见解析；（2）见解析．</w:t>
      </w:r>
    </w:p>
    <w:p w:rsidR="00FF3565" w:rsidRPr="00FB1B62" w:rsidRDefault="007C584A" w:rsidP="007C584A">
      <w:pPr>
        <w:spacing w:line="360" w:lineRule="auto"/>
        <w:rPr>
          <w:rFonts w:ascii="宋体" w:eastAsia="宋体" w:hAnsi="宋体"/>
        </w:rPr>
      </w:pPr>
      <w:r w:rsidRPr="00FB1B62">
        <w:rPr>
          <w:rFonts w:ascii="宋体" w:eastAsia="宋体" w:hAnsi="宋体"/>
          <w:b/>
          <w:color w:val="00B0F0"/>
          <w:szCs w:val="24"/>
        </w:rPr>
        <w:t>【解析】</w:t>
      </w:r>
      <w:r w:rsidRPr="00FB1B62">
        <w:rPr>
          <w:rFonts w:ascii="宋体" w:eastAsia="宋体" w:hAnsi="宋体" w:cs="宋体"/>
        </w:rPr>
        <w:t>（1）</w:t>
      </w:r>
      <w:r w:rsidRPr="00FB1B62">
        <w:rPr>
          <w:rFonts w:ascii="宋体" w:eastAsia="宋体" w:hAnsi="宋体" w:cs="宋体" w:hint="eastAsia"/>
        </w:rPr>
        <w:t>∵</w:t>
      </w:r>
      <w:r w:rsidRPr="00FB1B62">
        <w:rPr>
          <w:rFonts w:ascii="宋体" w:eastAsia="宋体" w:hAnsi="宋体" w:cs="宋体"/>
        </w:rPr>
        <w:t>甲每天生产的次品数为，</w:t>
      </w:r>
      <w:r w:rsidRPr="00FB1B62">
        <w:rPr>
          <w:rFonts w:ascii="宋体" w:eastAsia="宋体" w:hAnsi="宋体" w:cs="宋体" w:hint="eastAsia"/>
        </w:rPr>
        <w:t>∴</w:t>
      </w:r>
      <w:r w:rsidRPr="00FB1B62">
        <w:rPr>
          <w:rFonts w:ascii="宋体" w:eastAsia="宋体" w:hAnsi="宋体" w:cs="宋体"/>
        </w:rPr>
        <w:t>损失元，</w:t>
      </w:r>
    </w:p>
    <w:p w:rsidR="00FF3565" w:rsidRPr="00FB1B62" w:rsidRDefault="007C584A" w:rsidP="007C584A">
      <w:pPr>
        <w:spacing w:line="360" w:lineRule="auto"/>
        <w:rPr>
          <w:rFonts w:ascii="宋体" w:eastAsia="宋体" w:hAnsi="宋体"/>
        </w:rPr>
      </w:pPr>
      <w:r w:rsidRPr="00FB1B62">
        <w:rPr>
          <w:rFonts w:ascii="宋体" w:eastAsia="宋体" w:hAnsi="宋体" w:cs="宋体"/>
        </w:rPr>
        <w:t>则其生产的正品数为，获得的利润为元，</w:t>
      </w:r>
    </w:p>
    <w:p w:rsidR="00FF3565" w:rsidRPr="00FB1B62" w:rsidRDefault="007C584A" w:rsidP="007C584A">
      <w:pPr>
        <w:spacing w:line="360" w:lineRule="auto"/>
        <w:rPr>
          <w:rFonts w:ascii="宋体" w:eastAsia="宋体" w:hAnsi="宋体"/>
        </w:rPr>
      </w:pPr>
      <w:r w:rsidRPr="00FB1B62">
        <w:rPr>
          <w:rFonts w:ascii="宋体" w:eastAsia="宋体" w:hAnsi="宋体" w:cs="宋体"/>
        </w:rPr>
        <w:t>因而与的函数关系式为，其中，．</w:t>
      </w:r>
    </w:p>
    <w:p w:rsidR="00FF3565" w:rsidRPr="00FB1B62" w:rsidRDefault="007C584A" w:rsidP="007C584A">
      <w:pPr>
        <w:spacing w:line="360" w:lineRule="auto"/>
        <w:rPr>
          <w:rFonts w:ascii="宋体" w:eastAsia="宋体" w:hAnsi="宋体"/>
        </w:rPr>
      </w:pPr>
      <w:r w:rsidRPr="00FB1B62">
        <w:rPr>
          <w:rFonts w:ascii="宋体" w:eastAsia="宋体" w:hAnsi="宋体" w:cs="宋体"/>
        </w:rPr>
        <w:t>（2）同理，对于乙来说，，，．由，得，</w:t>
      </w:r>
    </w:p>
    <w:p w:rsidR="00FF3565" w:rsidRPr="00FB1B62" w:rsidRDefault="007C584A" w:rsidP="007C584A">
      <w:pPr>
        <w:spacing w:line="360" w:lineRule="auto"/>
        <w:rPr>
          <w:rFonts w:ascii="宋体" w:eastAsia="宋体" w:hAnsi="宋体" w:cs="宋体"/>
        </w:rPr>
      </w:pPr>
      <w:r w:rsidRPr="00FB1B62">
        <w:rPr>
          <w:rFonts w:ascii="宋体" w:eastAsia="宋体" w:hAnsi="宋体" w:cs="宋体" w:hint="eastAsia"/>
        </w:rPr>
        <w:t>∴</w:t>
      </w:r>
      <w:r w:rsidRPr="00FB1B62">
        <w:rPr>
          <w:rFonts w:ascii="宋体" w:eastAsia="宋体" w:hAnsi="宋体" w:cs="宋体"/>
        </w:rPr>
        <w:t>是甲、乙1天中生产的次品数不超过1的人数之和，</w:t>
      </w:r>
      <w:r w:rsidRPr="00FB1B62">
        <w:rPr>
          <w:rFonts w:ascii="宋体" w:eastAsia="宋体" w:hAnsi="宋体" w:cs="宋体" w:hint="eastAsia"/>
        </w:rPr>
        <w:t>∴</w:t>
      </w:r>
      <w:r w:rsidRPr="00FB1B62">
        <w:rPr>
          <w:rFonts w:ascii="宋体" w:eastAsia="宋体" w:hAnsi="宋体" w:cs="宋体"/>
        </w:rPr>
        <w:t>的可能值为0，1，2，</w:t>
      </w:r>
    </w:p>
    <w:p w:rsidR="00FF3565" w:rsidRPr="00FB1B62" w:rsidRDefault="007C584A" w:rsidP="007C584A">
      <w:pPr>
        <w:spacing w:line="360" w:lineRule="auto"/>
        <w:rPr>
          <w:rFonts w:ascii="宋体" w:eastAsia="宋体" w:hAnsi="宋体"/>
        </w:rPr>
      </w:pPr>
      <w:r w:rsidRPr="00FB1B62">
        <w:rPr>
          <w:rFonts w:ascii="宋体" w:eastAsia="宋体" w:hAnsi="宋体" w:cs="宋体"/>
        </w:rPr>
        <w:t>又甲1天中生产的次品数不超过1的概率为，</w:t>
      </w:r>
    </w:p>
    <w:p w:rsidR="00FF3565" w:rsidRPr="00FB1B62" w:rsidRDefault="007C584A" w:rsidP="007C584A">
      <w:pPr>
        <w:spacing w:line="360" w:lineRule="auto"/>
        <w:rPr>
          <w:rFonts w:ascii="宋体" w:eastAsia="宋体" w:hAnsi="宋体"/>
        </w:rPr>
      </w:pPr>
      <w:r w:rsidRPr="00FB1B62">
        <w:rPr>
          <w:rFonts w:ascii="宋体" w:eastAsia="宋体" w:hAnsi="宋体" w:cs="宋体"/>
        </w:rPr>
        <w:t>乙1天中生产的次品数不超过1的概率为，</w:t>
      </w:r>
    </w:p>
    <w:p w:rsidR="00FF3565" w:rsidRPr="00FB1B62" w:rsidRDefault="007C584A" w:rsidP="007C584A">
      <w:pPr>
        <w:spacing w:line="360" w:lineRule="auto"/>
        <w:rPr>
          <w:rFonts w:ascii="宋体" w:eastAsia="宋体" w:hAnsi="宋体"/>
        </w:rPr>
      </w:pPr>
      <w:r w:rsidRPr="00FB1B62">
        <w:rPr>
          <w:rFonts w:ascii="宋体" w:eastAsia="宋体" w:hAnsi="宋体" w:cs="宋体" w:hint="eastAsia"/>
        </w:rPr>
        <w:t>∴</w:t>
      </w:r>
      <w:r w:rsidRPr="00FB1B62">
        <w:rPr>
          <w:rFonts w:ascii="宋体" w:eastAsia="宋体" w:hAnsi="宋体" w:cs="宋体"/>
        </w:rPr>
        <w:t>，，，</w:t>
      </w:r>
    </w:p>
    <w:p w:rsidR="00FF3565" w:rsidRPr="00FB1B62" w:rsidRDefault="007C584A" w:rsidP="007C584A">
      <w:pPr>
        <w:spacing w:line="360" w:lineRule="auto"/>
        <w:rPr>
          <w:rFonts w:ascii="宋体" w:eastAsia="宋体" w:hAnsi="宋体"/>
        </w:rPr>
      </w:pPr>
      <w:r w:rsidRPr="00FB1B62">
        <w:rPr>
          <w:rFonts w:ascii="宋体" w:eastAsia="宋体" w:hAnsi="宋体" w:cs="宋体" w:hint="eastAsia"/>
        </w:rPr>
        <w:t>∴</w:t>
      </w:r>
      <w:r w:rsidRPr="00FB1B62">
        <w:rPr>
          <w:rFonts w:ascii="宋体" w:eastAsia="宋体" w:hAnsi="宋体" w:cs="宋体"/>
        </w:rPr>
        <w:t>随机变量的分布列为</w:t>
      </w:r>
    </w:p>
    <w:tbl>
      <w:tblPr>
        <w:tblW w:w="6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577"/>
        <w:gridCol w:w="1578"/>
        <w:gridCol w:w="1578"/>
      </w:tblGrid>
      <w:tr w:rsidR="00FF3565" w:rsidRPr="00FB1B62">
        <w:trPr>
          <w:trHeight w:val="317"/>
          <w:jc w:val="center"/>
        </w:trPr>
        <w:tc>
          <w:tcPr>
            <w:tcW w:w="15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5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0</w:t>
            </w:r>
          </w:p>
        </w:tc>
        <w:tc>
          <w:tcPr>
            <w:tcW w:w="157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1</w:t>
            </w:r>
          </w:p>
        </w:tc>
        <w:tc>
          <w:tcPr>
            <w:tcW w:w="157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2</w:t>
            </w:r>
          </w:p>
        </w:tc>
      </w:tr>
      <w:tr w:rsidR="00FF3565" w:rsidRPr="00FB1B62">
        <w:trPr>
          <w:trHeight w:val="538"/>
          <w:jc w:val="center"/>
        </w:trPr>
        <w:tc>
          <w:tcPr>
            <w:tcW w:w="15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5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57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57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r>
    </w:tbl>
    <w:p w:rsidR="00FF3565" w:rsidRPr="00FB1B62" w:rsidRDefault="007C584A" w:rsidP="007C584A">
      <w:pPr>
        <w:spacing w:line="360" w:lineRule="auto"/>
        <w:rPr>
          <w:rFonts w:ascii="宋体" w:eastAsia="宋体" w:hAnsi="宋体"/>
        </w:rPr>
      </w:pPr>
      <w:r w:rsidRPr="00FB1B62">
        <w:rPr>
          <w:rFonts w:ascii="宋体" w:eastAsia="宋体" w:hAnsi="宋体" w:cs="宋体" w:hint="eastAsia"/>
        </w:rPr>
        <w:t>∴</w:t>
      </w:r>
      <w:r w:rsidRPr="00FB1B62">
        <w:rPr>
          <w:rFonts w:ascii="宋体" w:eastAsia="宋体" w:hAnsi="宋体" w:cs="宋体"/>
        </w:rPr>
        <w:t>．</w:t>
      </w:r>
    </w:p>
    <w:p w:rsidR="00FF3565" w:rsidRPr="00FB1B62" w:rsidRDefault="007C584A" w:rsidP="007C584A">
      <w:pPr>
        <w:spacing w:line="360" w:lineRule="auto"/>
        <w:rPr>
          <w:rFonts w:ascii="宋体" w:eastAsia="宋体" w:hAnsi="宋体"/>
        </w:rPr>
      </w:pPr>
      <w:r w:rsidRPr="00FB1B62">
        <w:rPr>
          <w:rFonts w:ascii="宋体" w:eastAsia="宋体" w:hAnsi="宋体"/>
        </w:rPr>
        <w:t>2．</w:t>
      </w:r>
      <w:r w:rsidRPr="00FB1B62">
        <w:rPr>
          <w:rFonts w:ascii="宋体" w:eastAsia="宋体" w:hAnsi="宋体"/>
          <w:b/>
          <w:color w:val="00B0F0"/>
          <w:szCs w:val="24"/>
        </w:rPr>
        <w:t>【答案】</w:t>
      </w:r>
      <w:r w:rsidRPr="00FB1B62">
        <w:rPr>
          <w:rFonts w:ascii="宋体" w:eastAsia="宋体" w:hAnsi="宋体" w:cs="宋体"/>
        </w:rPr>
        <w:t>（1）详见解析</w:t>
      </w:r>
      <w:r w:rsidRPr="00FB1B62">
        <w:rPr>
          <w:rFonts w:ascii="宋体" w:eastAsia="宋体" w:hAnsi="宋体" w:cs="宋体" w:hint="eastAsia"/>
        </w:rPr>
        <w:t>；</w:t>
      </w:r>
      <w:r w:rsidRPr="00FB1B62">
        <w:rPr>
          <w:rFonts w:ascii="宋体" w:eastAsia="宋体" w:hAnsi="宋体" w:cs="宋体"/>
        </w:rPr>
        <w:t>（2）详见解析．</w:t>
      </w:r>
    </w:p>
    <w:p w:rsidR="00FF3565" w:rsidRPr="00FB1B62" w:rsidRDefault="007C584A" w:rsidP="007C584A">
      <w:pPr>
        <w:spacing w:line="360" w:lineRule="auto"/>
        <w:rPr>
          <w:rFonts w:ascii="宋体" w:eastAsia="宋体" w:hAnsi="宋体"/>
        </w:rPr>
      </w:pPr>
      <w:r w:rsidRPr="00FB1B62">
        <w:rPr>
          <w:rFonts w:ascii="宋体" w:eastAsia="宋体" w:hAnsi="宋体"/>
          <w:b/>
          <w:color w:val="00B0F0"/>
          <w:szCs w:val="24"/>
        </w:rPr>
        <w:t>【解析】</w:t>
      </w:r>
      <w:r w:rsidRPr="00FB1B62">
        <w:rPr>
          <w:rFonts w:ascii="宋体" w:eastAsia="宋体" w:hAnsi="宋体" w:cs="宋体"/>
        </w:rPr>
        <w:t>（1）设“对性能不满意”的客户中购买产品的人数为，则退货的人数为，由此可列出下表</w:t>
      </w:r>
    </w:p>
    <w:tbl>
      <w:tblPr>
        <w:tblW w:w="8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2032"/>
        <w:gridCol w:w="2033"/>
        <w:gridCol w:w="2033"/>
      </w:tblGrid>
      <w:tr w:rsidR="00FF3565" w:rsidRPr="00FB1B62">
        <w:trPr>
          <w:trHeight w:val="308"/>
          <w:jc w:val="center"/>
        </w:trPr>
        <w:tc>
          <w:tcPr>
            <w:tcW w:w="20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203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对性能满意</w:t>
            </w:r>
          </w:p>
        </w:tc>
        <w:tc>
          <w:tcPr>
            <w:tcW w:w="20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对性能不满意</w:t>
            </w:r>
          </w:p>
        </w:tc>
        <w:tc>
          <w:tcPr>
            <w:tcW w:w="20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合计</w:t>
            </w:r>
          </w:p>
        </w:tc>
      </w:tr>
      <w:tr w:rsidR="00FF3565" w:rsidRPr="00FB1B62">
        <w:trPr>
          <w:trHeight w:val="308"/>
          <w:jc w:val="center"/>
        </w:trPr>
        <w:tc>
          <w:tcPr>
            <w:tcW w:w="20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购买产品</w:t>
            </w:r>
          </w:p>
        </w:tc>
        <w:tc>
          <w:tcPr>
            <w:tcW w:w="203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20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20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50</w:t>
            </w:r>
          </w:p>
        </w:tc>
      </w:tr>
      <w:tr w:rsidR="00FF3565" w:rsidRPr="00FB1B62">
        <w:trPr>
          <w:trHeight w:val="308"/>
          <w:jc w:val="center"/>
        </w:trPr>
        <w:tc>
          <w:tcPr>
            <w:tcW w:w="20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不购买产品</w:t>
            </w:r>
          </w:p>
        </w:tc>
        <w:tc>
          <w:tcPr>
            <w:tcW w:w="203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20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20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50</w:t>
            </w:r>
          </w:p>
        </w:tc>
      </w:tr>
      <w:tr w:rsidR="00FF3565" w:rsidRPr="00FB1B62">
        <w:trPr>
          <w:trHeight w:val="308"/>
          <w:jc w:val="center"/>
        </w:trPr>
        <w:tc>
          <w:tcPr>
            <w:tcW w:w="20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合计</w:t>
            </w:r>
          </w:p>
        </w:tc>
        <w:tc>
          <w:tcPr>
            <w:tcW w:w="203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20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203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100</w:t>
            </w:r>
          </w:p>
        </w:tc>
      </w:tr>
    </w:tbl>
    <w:p w:rsidR="00FF3565" w:rsidRPr="00FB1B62" w:rsidRDefault="007C584A" w:rsidP="007C584A">
      <w:pPr>
        <w:spacing w:line="360" w:lineRule="auto"/>
        <w:rPr>
          <w:rFonts w:ascii="宋体" w:eastAsia="宋体" w:hAnsi="宋体"/>
        </w:rPr>
      </w:pPr>
      <w:r w:rsidRPr="00FB1B62">
        <w:rPr>
          <w:rFonts w:ascii="宋体" w:eastAsia="宋体" w:hAnsi="宋体" w:cs="宋体" w:hint="eastAsia"/>
        </w:rPr>
        <w:t>∵</w:t>
      </w:r>
      <w:r w:rsidRPr="00FB1B62">
        <w:rPr>
          <w:rFonts w:ascii="宋体" w:eastAsia="宋体" w:hAnsi="宋体" w:cs="宋体"/>
        </w:rPr>
        <w:t>，</w:t>
      </w:r>
      <w:r w:rsidRPr="00FB1B62">
        <w:rPr>
          <w:rFonts w:ascii="宋体" w:eastAsia="宋体" w:hAnsi="宋体" w:cs="宋体" w:hint="eastAsia"/>
        </w:rPr>
        <w:t>∴</w:t>
      </w:r>
      <w:r w:rsidRPr="00FB1B62">
        <w:rPr>
          <w:rFonts w:ascii="宋体" w:eastAsia="宋体" w:hAnsi="宋体" w:cs="宋体"/>
        </w:rPr>
        <w:t>；</w:t>
      </w:r>
    </w:p>
    <w:p w:rsidR="00FF3565" w:rsidRPr="00FB1B62" w:rsidRDefault="007C584A" w:rsidP="007C584A">
      <w:pPr>
        <w:spacing w:line="360" w:lineRule="auto"/>
        <w:rPr>
          <w:rFonts w:ascii="宋体" w:eastAsia="宋体" w:hAnsi="宋体"/>
        </w:rPr>
      </w:pPr>
      <w:r w:rsidRPr="00FB1B62">
        <w:rPr>
          <w:rFonts w:ascii="宋体" w:eastAsia="宋体" w:hAnsi="宋体" w:cs="宋体"/>
        </w:rPr>
        <w:t>填写列联表如下：</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728"/>
        <w:gridCol w:w="1729"/>
        <w:gridCol w:w="1729"/>
      </w:tblGrid>
      <w:tr w:rsidR="00FF3565" w:rsidRPr="00FB1B62">
        <w:trPr>
          <w:trHeight w:val="568"/>
          <w:jc w:val="center"/>
        </w:trPr>
        <w:tc>
          <w:tcPr>
            <w:tcW w:w="17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7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对性能满意</w:t>
            </w:r>
          </w:p>
        </w:tc>
        <w:tc>
          <w:tcPr>
            <w:tcW w:w="17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对性能不满意</w:t>
            </w:r>
          </w:p>
        </w:tc>
        <w:tc>
          <w:tcPr>
            <w:tcW w:w="17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合计</w:t>
            </w:r>
          </w:p>
        </w:tc>
      </w:tr>
      <w:tr w:rsidR="00FF3565" w:rsidRPr="00FB1B62">
        <w:trPr>
          <w:trHeight w:val="568"/>
          <w:jc w:val="center"/>
        </w:trPr>
        <w:tc>
          <w:tcPr>
            <w:tcW w:w="17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购买产品</w:t>
            </w:r>
          </w:p>
        </w:tc>
        <w:tc>
          <w:tcPr>
            <w:tcW w:w="17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35</w:t>
            </w:r>
          </w:p>
        </w:tc>
        <w:tc>
          <w:tcPr>
            <w:tcW w:w="17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15</w:t>
            </w:r>
          </w:p>
        </w:tc>
        <w:tc>
          <w:tcPr>
            <w:tcW w:w="17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50</w:t>
            </w:r>
          </w:p>
        </w:tc>
      </w:tr>
      <w:tr w:rsidR="00FF3565" w:rsidRPr="00FB1B62">
        <w:trPr>
          <w:trHeight w:val="568"/>
          <w:jc w:val="center"/>
        </w:trPr>
        <w:tc>
          <w:tcPr>
            <w:tcW w:w="17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不购买产品</w:t>
            </w:r>
          </w:p>
        </w:tc>
        <w:tc>
          <w:tcPr>
            <w:tcW w:w="17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20</w:t>
            </w:r>
          </w:p>
        </w:tc>
        <w:tc>
          <w:tcPr>
            <w:tcW w:w="17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30</w:t>
            </w:r>
          </w:p>
        </w:tc>
        <w:tc>
          <w:tcPr>
            <w:tcW w:w="17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50</w:t>
            </w:r>
          </w:p>
        </w:tc>
      </w:tr>
      <w:tr w:rsidR="00FF3565" w:rsidRPr="00FB1B62">
        <w:trPr>
          <w:trHeight w:val="568"/>
          <w:jc w:val="center"/>
        </w:trPr>
        <w:tc>
          <w:tcPr>
            <w:tcW w:w="17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合计</w:t>
            </w:r>
          </w:p>
        </w:tc>
        <w:tc>
          <w:tcPr>
            <w:tcW w:w="17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55</w:t>
            </w:r>
          </w:p>
        </w:tc>
        <w:tc>
          <w:tcPr>
            <w:tcW w:w="17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45</w:t>
            </w:r>
          </w:p>
        </w:tc>
        <w:tc>
          <w:tcPr>
            <w:tcW w:w="172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100</w:t>
            </w:r>
          </w:p>
        </w:tc>
      </w:tr>
    </w:tbl>
    <w:p w:rsidR="00FF3565" w:rsidRPr="00FB1B62" w:rsidRDefault="007C584A" w:rsidP="007C584A">
      <w:pPr>
        <w:spacing w:line="360" w:lineRule="auto"/>
        <w:rPr>
          <w:rFonts w:ascii="宋体" w:eastAsia="宋体" w:hAnsi="宋体"/>
        </w:rPr>
      </w:pPr>
      <w:r w:rsidRPr="00FB1B62">
        <w:rPr>
          <w:rFonts w:ascii="宋体" w:eastAsia="宋体" w:hAnsi="宋体" w:cs="宋体" w:hint="eastAsia"/>
        </w:rPr>
        <w:t>∴</w:t>
      </w:r>
      <w:r w:rsidRPr="00FB1B62">
        <w:rPr>
          <w:rFonts w:ascii="宋体" w:eastAsia="宋体" w:hAnsi="宋体" w:cs="宋体"/>
        </w:rPr>
        <w:t>．</w:t>
      </w:r>
    </w:p>
    <w:p w:rsidR="00FF3565" w:rsidRPr="00FB1B62" w:rsidRDefault="007C584A" w:rsidP="007C584A">
      <w:pPr>
        <w:spacing w:line="360" w:lineRule="auto"/>
        <w:rPr>
          <w:rFonts w:ascii="宋体" w:eastAsia="宋体" w:hAnsi="宋体"/>
        </w:rPr>
      </w:pPr>
      <w:r w:rsidRPr="00FB1B62">
        <w:rPr>
          <w:rFonts w:ascii="宋体" w:eastAsia="宋体" w:hAnsi="宋体" w:cs="宋体" w:hint="eastAsia"/>
        </w:rPr>
        <w:t>∴</w:t>
      </w:r>
      <w:r w:rsidRPr="00FB1B62">
        <w:rPr>
          <w:rFonts w:ascii="宋体" w:eastAsia="宋体" w:hAnsi="宋体" w:cs="宋体"/>
        </w:rPr>
        <w:t>有的把握认为“客户购买产品与对产品性能满意之间有关”．</w:t>
      </w:r>
    </w:p>
    <w:p w:rsidR="00FF3565" w:rsidRPr="00FB1B62" w:rsidRDefault="007C584A" w:rsidP="007C584A">
      <w:pPr>
        <w:spacing w:line="360" w:lineRule="auto"/>
        <w:rPr>
          <w:rFonts w:ascii="宋体" w:eastAsia="宋体" w:hAnsi="宋体"/>
        </w:rPr>
      </w:pPr>
      <w:r w:rsidRPr="00FB1B62">
        <w:rPr>
          <w:rFonts w:ascii="宋体" w:eastAsia="宋体" w:hAnsi="宋体" w:cs="宋体"/>
        </w:rPr>
        <w:t>（2）由题意知：参加座谈的购买产品的人数为2，退货的人数为4．的取值为：300，450，600，750，</w:t>
      </w:r>
    </w:p>
    <w:p w:rsidR="00FF3565" w:rsidRPr="00FB1B62" w:rsidRDefault="007C584A" w:rsidP="007C584A">
      <w:pPr>
        <w:spacing w:line="360" w:lineRule="auto"/>
        <w:rPr>
          <w:rFonts w:ascii="宋体" w:eastAsia="宋体" w:hAnsi="宋体"/>
        </w:rPr>
      </w:pPr>
      <w:r w:rsidRPr="00FB1B62">
        <w:rPr>
          <w:rFonts w:ascii="宋体" w:eastAsia="宋体" w:hAnsi="宋体" w:cs="宋体"/>
        </w:rPr>
        <w:t>，，</w:t>
      </w:r>
    </w:p>
    <w:p w:rsidR="00FF3565" w:rsidRPr="00FB1B62" w:rsidRDefault="007C584A" w:rsidP="007C584A">
      <w:pPr>
        <w:spacing w:line="360" w:lineRule="auto"/>
        <w:rPr>
          <w:rFonts w:ascii="宋体" w:eastAsia="宋体" w:hAnsi="宋体"/>
        </w:rPr>
      </w:pPr>
      <w:r w:rsidRPr="00FB1B62">
        <w:rPr>
          <w:rFonts w:ascii="宋体" w:eastAsia="宋体" w:hAnsi="宋体" w:cs="宋体"/>
        </w:rPr>
        <w:t>，，</w:t>
      </w:r>
    </w:p>
    <w:p w:rsidR="00FF3565" w:rsidRPr="00FB1B62" w:rsidRDefault="007C584A" w:rsidP="007C584A">
      <w:pPr>
        <w:spacing w:line="360" w:lineRule="auto"/>
        <w:rPr>
          <w:rFonts w:ascii="宋体" w:eastAsia="宋体" w:hAnsi="宋体"/>
        </w:rPr>
      </w:pPr>
      <w:r w:rsidRPr="00FB1B62">
        <w:rPr>
          <w:rFonts w:ascii="宋体" w:eastAsia="宋体" w:hAnsi="宋体" w:cs="宋体" w:hint="eastAsia"/>
        </w:rPr>
        <w:t>∴</w:t>
      </w:r>
      <w:r w:rsidRPr="00FB1B62">
        <w:rPr>
          <w:rFonts w:ascii="宋体" w:eastAsia="宋体" w:hAnsi="宋体" w:cs="宋体"/>
        </w:rPr>
        <w:t>的分布列为</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6"/>
        <w:gridCol w:w="1566"/>
        <w:gridCol w:w="1566"/>
        <w:gridCol w:w="1566"/>
        <w:gridCol w:w="1566"/>
      </w:tblGrid>
      <w:tr w:rsidR="00FF3565" w:rsidRPr="00FB1B62">
        <w:trPr>
          <w:trHeight w:val="357"/>
          <w:jc w:val="center"/>
        </w:trPr>
        <w:tc>
          <w:tcPr>
            <w:tcW w:w="15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5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300</w:t>
            </w:r>
          </w:p>
        </w:tc>
        <w:tc>
          <w:tcPr>
            <w:tcW w:w="15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450</w:t>
            </w:r>
          </w:p>
        </w:tc>
        <w:tc>
          <w:tcPr>
            <w:tcW w:w="15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600</w:t>
            </w:r>
          </w:p>
        </w:tc>
        <w:tc>
          <w:tcPr>
            <w:tcW w:w="15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750</w:t>
            </w:r>
          </w:p>
        </w:tc>
      </w:tr>
      <w:tr w:rsidR="00FF3565" w:rsidRPr="00FB1B62">
        <w:trPr>
          <w:trHeight w:val="357"/>
          <w:jc w:val="center"/>
        </w:trPr>
        <w:tc>
          <w:tcPr>
            <w:tcW w:w="15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5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5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5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5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r>
    </w:tbl>
    <w:p w:rsidR="00FF3565" w:rsidRPr="00FB1B62" w:rsidRDefault="007C584A" w:rsidP="007C584A">
      <w:pPr>
        <w:spacing w:line="360" w:lineRule="auto"/>
        <w:rPr>
          <w:rFonts w:ascii="宋体" w:eastAsia="宋体" w:hAnsi="宋体"/>
        </w:rPr>
      </w:pPr>
      <w:r w:rsidRPr="00FB1B62">
        <w:rPr>
          <w:rFonts w:ascii="宋体" w:eastAsia="宋体" w:hAnsi="宋体" w:hint="eastAsia"/>
        </w:rPr>
        <w:t>∴</w:t>
      </w:r>
      <w:r w:rsidRPr="00FB1B62">
        <w:rPr>
          <w:rFonts w:ascii="宋体" w:eastAsia="宋体" w:hAnsi="宋体" w:cs="宋体"/>
        </w:rPr>
        <w:t>．</w:t>
      </w:r>
      <w:r w:rsidRPr="00FB1B62">
        <w:rPr>
          <w:rFonts w:ascii="宋体" w:eastAsia="宋体" w:hAnsi="宋体" w:cs="宋体" w:hint="eastAsia"/>
        </w:rPr>
        <w:t>∴</w:t>
      </w:r>
      <w:r w:rsidRPr="00FB1B62">
        <w:rPr>
          <w:rFonts w:ascii="宋体" w:eastAsia="宋体" w:hAnsi="宋体" w:cs="宋体"/>
        </w:rPr>
        <w:t>购买产品的客户人均所得奖金的数学期望为500元．</w:t>
      </w:r>
    </w:p>
    <w:p w:rsidR="00FF3565" w:rsidRPr="00FB1B62" w:rsidRDefault="007C584A" w:rsidP="007C584A">
      <w:pPr>
        <w:spacing w:line="360" w:lineRule="auto"/>
        <w:rPr>
          <w:rFonts w:ascii="宋体" w:eastAsia="宋体" w:hAnsi="宋体"/>
        </w:rPr>
      </w:pPr>
      <w:r w:rsidRPr="00FB1B62">
        <w:rPr>
          <w:rFonts w:ascii="宋体" w:eastAsia="宋体" w:hAnsi="宋体"/>
        </w:rPr>
        <w:t>3．</w:t>
      </w:r>
      <w:r w:rsidRPr="00FB1B62">
        <w:rPr>
          <w:rFonts w:ascii="宋体" w:eastAsia="宋体" w:hAnsi="宋体"/>
          <w:b/>
          <w:color w:val="00B0F0"/>
          <w:szCs w:val="24"/>
        </w:rPr>
        <w:t>【答案】</w:t>
      </w:r>
      <w:r w:rsidRPr="00FB1B62">
        <w:rPr>
          <w:rFonts w:ascii="宋体" w:eastAsia="宋体" w:hAnsi="宋体" w:cs="宋体"/>
        </w:rPr>
        <w:t>（1）</w:t>
      </w:r>
      <w:r w:rsidRPr="00FB1B62">
        <w:rPr>
          <w:rFonts w:ascii="宋体" w:eastAsia="宋体" w:hAnsi="宋体" w:cs="宋体" w:hint="eastAsia"/>
        </w:rPr>
        <w:t>；</w:t>
      </w:r>
      <w:r w:rsidRPr="00FB1B62">
        <w:rPr>
          <w:rFonts w:ascii="宋体" w:eastAsia="宋体" w:hAnsi="宋体" w:cs="宋体"/>
        </w:rPr>
        <w:t>（2）见解析；（3）．</w:t>
      </w:r>
    </w:p>
    <w:p w:rsidR="00FF3565" w:rsidRPr="00FB1B62" w:rsidRDefault="007C584A" w:rsidP="007C584A">
      <w:pPr>
        <w:spacing w:line="360" w:lineRule="auto"/>
        <w:rPr>
          <w:rFonts w:ascii="宋体" w:eastAsia="宋体" w:hAnsi="宋体" w:cs="宋体"/>
        </w:rPr>
      </w:pPr>
      <w:r w:rsidRPr="00FB1B62">
        <w:rPr>
          <w:rFonts w:ascii="宋体" w:eastAsia="宋体" w:hAnsi="宋体"/>
          <w:b/>
          <w:color w:val="00B0F0"/>
          <w:szCs w:val="24"/>
        </w:rPr>
        <w:t>【解析】</w:t>
      </w:r>
      <w:r w:rsidRPr="00FB1B62">
        <w:rPr>
          <w:rFonts w:ascii="宋体" w:eastAsia="宋体" w:hAnsi="宋体" w:cs="宋体"/>
        </w:rPr>
        <w:t>（1）记两站间票价不足5元为事件，在13座车站中任选两个不同的车站，</w:t>
      </w:r>
    </w:p>
    <w:p w:rsidR="00FF3565" w:rsidRPr="00FB1B62" w:rsidRDefault="007C584A" w:rsidP="007C584A">
      <w:pPr>
        <w:spacing w:line="360" w:lineRule="auto"/>
        <w:rPr>
          <w:rFonts w:ascii="宋体" w:eastAsia="宋体" w:hAnsi="宋体"/>
        </w:rPr>
      </w:pPr>
      <w:r w:rsidRPr="00FB1B62">
        <w:rPr>
          <w:rFonts w:ascii="宋体" w:eastAsia="宋体" w:hAnsi="宋体" w:cs="宋体"/>
        </w:rPr>
        <w:t>基本事件总数为个，事件A中基本事件数为．</w:t>
      </w:r>
      <w:r w:rsidRPr="00FB1B62">
        <w:rPr>
          <w:rFonts w:ascii="宋体" w:eastAsia="宋体" w:hAnsi="宋体" w:cs="宋体" w:hint="eastAsia"/>
        </w:rPr>
        <w:t>∴</w:t>
      </w:r>
      <w:r w:rsidRPr="00FB1B62">
        <w:rPr>
          <w:rFonts w:ascii="宋体" w:eastAsia="宋体" w:hAnsi="宋体" w:cs="宋体"/>
        </w:rPr>
        <w:t>两站间票价不足5元的概率．</w:t>
      </w:r>
    </w:p>
    <w:p w:rsidR="00FF3565" w:rsidRPr="00FB1B62" w:rsidRDefault="007C584A" w:rsidP="007C584A">
      <w:pPr>
        <w:spacing w:line="360" w:lineRule="auto"/>
        <w:rPr>
          <w:rFonts w:ascii="宋体" w:eastAsia="宋体" w:hAnsi="宋体" w:cs="宋体"/>
        </w:rPr>
      </w:pPr>
      <w:r w:rsidRPr="00FB1B62">
        <w:rPr>
          <w:rFonts w:ascii="宋体" w:eastAsia="宋体" w:hAnsi="宋体" w:cs="宋体"/>
        </w:rPr>
        <w:lastRenderedPageBreak/>
        <w:t>（2）记甲乙花费金额分别为元，元．</w:t>
      </w:r>
    </w:p>
    <w:p w:rsidR="00FF3565" w:rsidRPr="00FB1B62" w:rsidRDefault="007C584A" w:rsidP="007C584A">
      <w:pPr>
        <w:spacing w:line="360" w:lineRule="auto"/>
        <w:rPr>
          <w:rFonts w:ascii="宋体" w:eastAsia="宋体" w:hAnsi="宋体"/>
        </w:rPr>
      </w:pPr>
      <w:r w:rsidRPr="00FB1B62">
        <w:rPr>
          <w:rFonts w:ascii="宋体" w:eastAsia="宋体" w:hAnsi="宋体" w:cs="宋体"/>
        </w:rPr>
        <w:t>的所有可能取值为6，7，8，9，10．</w:t>
      </w:r>
    </w:p>
    <w:p w:rsidR="00FF3565" w:rsidRPr="00FB1B62" w:rsidRDefault="007C584A" w:rsidP="007C584A">
      <w:pPr>
        <w:spacing w:line="360" w:lineRule="auto"/>
        <w:rPr>
          <w:rFonts w:ascii="宋体" w:eastAsia="宋体" w:hAnsi="宋体"/>
        </w:rPr>
      </w:pPr>
      <w:r w:rsidRPr="00FB1B62">
        <w:rPr>
          <w:rFonts w:ascii="宋体" w:eastAsia="宋体" w:hAnsi="宋体" w:cs="Times New Romance"/>
        </w:rPr>
        <w:t>，，</w:t>
      </w:r>
    </w:p>
    <w:p w:rsidR="00FF3565" w:rsidRPr="00FB1B62" w:rsidRDefault="007C584A" w:rsidP="007C584A">
      <w:pPr>
        <w:spacing w:line="360" w:lineRule="auto"/>
        <w:rPr>
          <w:rFonts w:ascii="宋体" w:eastAsia="宋体" w:hAnsi="宋体"/>
        </w:rPr>
      </w:pPr>
      <w:r w:rsidRPr="00FB1B62">
        <w:rPr>
          <w:rFonts w:ascii="宋体" w:eastAsia="宋体" w:hAnsi="宋体" w:cs="宋体"/>
        </w:rPr>
        <w:t>，</w:t>
      </w:r>
    </w:p>
    <w:p w:rsidR="00FF3565" w:rsidRPr="00FB1B62" w:rsidRDefault="007C584A" w:rsidP="007C584A">
      <w:pPr>
        <w:spacing w:line="360" w:lineRule="auto"/>
        <w:rPr>
          <w:rFonts w:ascii="宋体" w:eastAsia="宋体" w:hAnsi="宋体"/>
        </w:rPr>
      </w:pPr>
      <w:r w:rsidRPr="00FB1B62">
        <w:rPr>
          <w:rFonts w:ascii="宋体" w:eastAsia="宋体" w:hAnsi="宋体" w:cs="宋体"/>
        </w:rPr>
        <w:t>， ．</w:t>
      </w:r>
    </w:p>
    <w:p w:rsidR="00FF3565" w:rsidRPr="00FB1B62" w:rsidRDefault="007C584A" w:rsidP="007C584A">
      <w:pPr>
        <w:spacing w:line="360" w:lineRule="auto"/>
        <w:rPr>
          <w:rFonts w:ascii="宋体" w:eastAsia="宋体" w:hAnsi="宋体"/>
        </w:rPr>
      </w:pPr>
      <w:r w:rsidRPr="00FB1B62">
        <w:rPr>
          <w:rFonts w:ascii="宋体" w:eastAsia="宋体" w:hAnsi="宋体" w:cs="宋体" w:hint="eastAsia"/>
        </w:rPr>
        <w:t>∴</w:t>
      </w:r>
      <w:r w:rsidRPr="00FB1B62">
        <w:rPr>
          <w:rFonts w:ascii="宋体" w:eastAsia="宋体" w:hAnsi="宋体" w:cs="宋体"/>
        </w:rPr>
        <w:t>的分布列为</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002"/>
        <w:gridCol w:w="882"/>
        <w:gridCol w:w="1047"/>
        <w:gridCol w:w="957"/>
        <w:gridCol w:w="913"/>
      </w:tblGrid>
      <w:tr w:rsidR="00FF3565" w:rsidRPr="00FB1B62">
        <w:trPr>
          <w:trHeight w:val="630"/>
          <w:jc w:val="center"/>
        </w:trPr>
        <w:tc>
          <w:tcPr>
            <w:tcW w:w="82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00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6</w:t>
            </w:r>
          </w:p>
        </w:tc>
        <w:tc>
          <w:tcPr>
            <w:tcW w:w="8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7</w:t>
            </w:r>
          </w:p>
        </w:tc>
        <w:tc>
          <w:tcPr>
            <w:tcW w:w="104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8</w:t>
            </w:r>
          </w:p>
        </w:tc>
        <w:tc>
          <w:tcPr>
            <w:tcW w:w="9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9</w:t>
            </w:r>
          </w:p>
        </w:tc>
        <w:tc>
          <w:tcPr>
            <w:tcW w:w="91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7C584A" w:rsidP="007C584A">
            <w:pPr>
              <w:spacing w:line="360" w:lineRule="auto"/>
              <w:jc w:val="center"/>
              <w:rPr>
                <w:rFonts w:ascii="宋体" w:eastAsia="宋体" w:hAnsi="宋体"/>
              </w:rPr>
            </w:pPr>
            <w:r w:rsidRPr="00FB1B62">
              <w:rPr>
                <w:rFonts w:ascii="宋体" w:eastAsia="宋体" w:hAnsi="宋体" w:cs="宋体"/>
              </w:rPr>
              <w:t>10</w:t>
            </w:r>
          </w:p>
        </w:tc>
      </w:tr>
      <w:tr w:rsidR="00FF3565" w:rsidRPr="00FB1B62">
        <w:trPr>
          <w:trHeight w:val="630"/>
          <w:jc w:val="center"/>
        </w:trPr>
        <w:tc>
          <w:tcPr>
            <w:tcW w:w="82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00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88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104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9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c>
          <w:tcPr>
            <w:tcW w:w="91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F3565" w:rsidRPr="00FB1B62" w:rsidRDefault="00FF3565" w:rsidP="007C584A">
            <w:pPr>
              <w:spacing w:line="360" w:lineRule="auto"/>
              <w:jc w:val="center"/>
              <w:rPr>
                <w:rFonts w:ascii="宋体" w:eastAsia="宋体" w:hAnsi="宋体"/>
              </w:rPr>
            </w:pPr>
          </w:p>
        </w:tc>
      </w:tr>
    </w:tbl>
    <w:p w:rsidR="00FF3565" w:rsidRPr="00FB1B62" w:rsidRDefault="007C584A" w:rsidP="007C584A">
      <w:pPr>
        <w:spacing w:line="360" w:lineRule="auto"/>
        <w:rPr>
          <w:rFonts w:ascii="宋体" w:eastAsia="宋体" w:hAnsi="宋体"/>
        </w:rPr>
      </w:pPr>
      <w:r w:rsidRPr="00FB1B62">
        <w:rPr>
          <w:rFonts w:ascii="宋体" w:eastAsia="宋体" w:hAnsi="宋体" w:cs="宋体"/>
        </w:rPr>
        <w:t>（3）．</w:t>
      </w:r>
      <w:bookmarkStart w:id="0" w:name="_GoBack"/>
      <w:bookmarkEnd w:id="0"/>
    </w:p>
    <w:p w:rsidR="00FB1B62" w:rsidRDefault="00FB1B62" w:rsidP="007C584A">
      <w:pPr>
        <w:spacing w:line="360" w:lineRule="auto"/>
        <w:rPr>
          <w:rFonts w:ascii="宋体" w:eastAsia="宋体" w:hAnsi="宋体" w:cs="Times New Roman"/>
          <w:kern w:val="0"/>
          <w:szCs w:val="21"/>
        </w:rPr>
      </w:pPr>
    </w:p>
    <w:p w:rsidR="007C584A" w:rsidRPr="00FB1B62" w:rsidRDefault="007C584A" w:rsidP="007C584A">
      <w:pPr>
        <w:spacing w:line="360" w:lineRule="auto"/>
        <w:rPr>
          <w:rFonts w:ascii="宋体" w:eastAsia="宋体" w:hAnsi="宋体"/>
        </w:rPr>
      </w:pPr>
    </w:p>
    <w:sectPr w:rsidR="007C584A" w:rsidRPr="00FB1B62" w:rsidSect="00FF3565">
      <w:footerReference w:type="even" r:id="rId8"/>
      <w:footerReference w:type="default" r:id="rId9"/>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25F" w:rsidRDefault="0087425F" w:rsidP="00FF3565">
      <w:r>
        <w:separator/>
      </w:r>
    </w:p>
  </w:endnote>
  <w:endnote w:type="continuationSeparator" w:id="0">
    <w:p w:rsidR="0087425F" w:rsidRDefault="0087425F" w:rsidP="00FF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84A" w:rsidRDefault="00BB3FAA" w:rsidP="00D237DD">
    <w:pPr>
      <w:pStyle w:val="a3"/>
      <w:framePr w:wrap="around" w:vAnchor="text" w:hAnchor="margin" w:xAlign="right" w:y="1"/>
      <w:rPr>
        <w:rStyle w:val="a7"/>
      </w:rPr>
    </w:pPr>
    <w:r>
      <w:rPr>
        <w:rStyle w:val="a7"/>
      </w:rPr>
      <w:fldChar w:fldCharType="begin"/>
    </w:r>
    <w:r w:rsidR="007C584A">
      <w:rPr>
        <w:rStyle w:val="a7"/>
      </w:rPr>
      <w:instrText xml:space="preserve">PAGE  </w:instrText>
    </w:r>
    <w:r>
      <w:rPr>
        <w:rStyle w:val="a7"/>
      </w:rPr>
      <w:fldChar w:fldCharType="end"/>
    </w:r>
  </w:p>
  <w:p w:rsidR="007C584A" w:rsidRDefault="007C584A" w:rsidP="007C584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565" w:rsidRPr="00603E29" w:rsidRDefault="00603E29" w:rsidP="00603E29">
    <w:pPr>
      <w:pStyle w:val="a3"/>
      <w:ind w:right="360"/>
      <w:jc w:val="center"/>
      <w:rPr>
        <w:rFonts w:ascii="宋体" w:eastAsia="宋体" w:hAnsi="宋体"/>
      </w:rPr>
    </w:pPr>
    <w:r w:rsidRPr="00603E29">
      <w:rPr>
        <w:rFonts w:ascii="宋体" w:eastAsia="宋体" w:hAnsi="宋体" w:hint="eastAsia"/>
      </w:rPr>
      <w:t>www.shulihua.net收集整理</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25F" w:rsidRDefault="0087425F" w:rsidP="00FF3565">
      <w:r>
        <w:separator/>
      </w:r>
    </w:p>
  </w:footnote>
  <w:footnote w:type="continuationSeparator" w:id="0">
    <w:p w:rsidR="0087425F" w:rsidRDefault="0087425F" w:rsidP="00FF3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A66C0"/>
    <w:rsid w:val="00192C5F"/>
    <w:rsid w:val="002739FF"/>
    <w:rsid w:val="002C0EFD"/>
    <w:rsid w:val="002C3C3A"/>
    <w:rsid w:val="00396C81"/>
    <w:rsid w:val="003A0D85"/>
    <w:rsid w:val="00482AB7"/>
    <w:rsid w:val="00550811"/>
    <w:rsid w:val="0056624E"/>
    <w:rsid w:val="005C508D"/>
    <w:rsid w:val="00603E29"/>
    <w:rsid w:val="007C584A"/>
    <w:rsid w:val="0087425F"/>
    <w:rsid w:val="009C406D"/>
    <w:rsid w:val="00B90610"/>
    <w:rsid w:val="00BB3FAA"/>
    <w:rsid w:val="00CF7B40"/>
    <w:rsid w:val="00DB41F8"/>
    <w:rsid w:val="00E154E9"/>
    <w:rsid w:val="00E57EBD"/>
    <w:rsid w:val="00F127FD"/>
    <w:rsid w:val="00F87712"/>
    <w:rsid w:val="00FB1B62"/>
    <w:rsid w:val="00FF3565"/>
    <w:rsid w:val="65CB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356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F3565"/>
    <w:pPr>
      <w:tabs>
        <w:tab w:val="center" w:pos="4153"/>
        <w:tab w:val="right" w:pos="8306"/>
      </w:tabs>
      <w:snapToGrid w:val="0"/>
      <w:jc w:val="left"/>
    </w:pPr>
    <w:rPr>
      <w:sz w:val="18"/>
      <w:szCs w:val="18"/>
    </w:rPr>
  </w:style>
  <w:style w:type="paragraph" w:styleId="a4">
    <w:name w:val="header"/>
    <w:basedOn w:val="a"/>
    <w:link w:val="Char0"/>
    <w:uiPriority w:val="99"/>
    <w:unhideWhenUsed/>
    <w:rsid w:val="00FF3565"/>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FF3565"/>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qFormat/>
    <w:rsid w:val="00FF3565"/>
    <w:rPr>
      <w:sz w:val="18"/>
      <w:szCs w:val="18"/>
    </w:rPr>
  </w:style>
  <w:style w:type="character" w:customStyle="1" w:styleId="Char">
    <w:name w:val="页脚 Char"/>
    <w:basedOn w:val="a0"/>
    <w:link w:val="a3"/>
    <w:uiPriority w:val="99"/>
    <w:qFormat/>
    <w:rsid w:val="00FF3565"/>
    <w:rPr>
      <w:sz w:val="18"/>
      <w:szCs w:val="18"/>
    </w:rPr>
  </w:style>
  <w:style w:type="paragraph" w:styleId="a6">
    <w:name w:val="Balloon Text"/>
    <w:basedOn w:val="a"/>
    <w:link w:val="Char1"/>
    <w:uiPriority w:val="99"/>
    <w:semiHidden/>
    <w:unhideWhenUsed/>
    <w:rsid w:val="007C584A"/>
    <w:rPr>
      <w:sz w:val="18"/>
      <w:szCs w:val="18"/>
    </w:rPr>
  </w:style>
  <w:style w:type="character" w:customStyle="1" w:styleId="Char1">
    <w:name w:val="批注框文本 Char"/>
    <w:basedOn w:val="a0"/>
    <w:link w:val="a6"/>
    <w:uiPriority w:val="99"/>
    <w:semiHidden/>
    <w:rsid w:val="007C584A"/>
    <w:rPr>
      <w:kern w:val="2"/>
      <w:sz w:val="18"/>
      <w:szCs w:val="18"/>
    </w:rPr>
  </w:style>
  <w:style w:type="character" w:styleId="a7">
    <w:name w:val="page number"/>
    <w:basedOn w:val="a0"/>
    <w:uiPriority w:val="99"/>
    <w:semiHidden/>
    <w:unhideWhenUsed/>
    <w:rsid w:val="007C58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1368</Words>
  <Characters>1423</Characters>
  <Application>Microsoft Office Word</Application>
  <DocSecurity>0</DocSecurity>
  <Lines>355</Lines>
  <Paragraphs>253</Paragraphs>
  <ScaleCrop>false</ScaleCrop>
  <Manager>www.shulihua.net收集整理</Manager>
  <Company>www.shulihua.net收集整理</Company>
  <LinksUpToDate>false</LinksUpToDate>
  <CharactersWithSpaces>2538</CharactersWithSpaces>
  <SharedDoc>false</SharedDoc>
  <HyperlinkBase>http://www.shulihua.net</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2019-01-23T05:31:00Z</dcterms:created>
  <dcterms:modified xsi:type="dcterms:W3CDTF">2019-03-21T12:53:00Z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