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2330A8" w:rsidRPr="005212F0" w:rsidP="005212F0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5pt;height:23pt;margin-top:833pt;margin-left:851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5212F0" w:rsidR="005C00E7">
        <w:rPr>
          <w:rFonts w:ascii="宋体" w:eastAsia="宋体" w:hAnsi="宋体"/>
          <w:color w:val="FF0000"/>
          <w:sz w:val="28"/>
        </w:rPr>
        <w:t>单元检测十二　概率、随机变量及其分布(提升卷)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bookmarkEnd w:id="0"/>
      <w:r w:rsidRPr="005212F0">
        <w:rPr>
          <w:rFonts w:hAnsi="宋体" w:cs="Times New Roman"/>
        </w:rPr>
        <w:t>考生注意：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1．本试卷分第Ⅰ卷(选择题)和第Ⅱ卷(非选择题)两部分，共4页．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3．本次考试时间100分钟，满分130分．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4．请在密封线内作答，保持试卷清洁完整．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5212F0">
        <w:rPr>
          <w:rFonts w:hAnsi="宋体" w:cs="Times New Roman"/>
        </w:rPr>
        <w:t>第Ⅰ卷(选择题　共60分)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1．先后抛掷两枚均匀的正方体骰子(它们六个面上分别标有点数1,2,3,4,5,6)，骰子朝上的点数分别为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</w:rPr>
        <w:t>，则log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  <w:i/>
          <w:vertAlign w:val="subscript"/>
        </w:rPr>
        <w:t>X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</w:rPr>
        <w:t>＝1的概率为(　　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B.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f(5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C.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D.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C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由题意知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</w:rPr>
        <w:t>应满足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</w:rPr>
        <w:t>＝2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，所以满足题意的有(1,2)，(2,4)，(3,6)三种，所以概率为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f(3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2．一袋中装有大小相同，编号分别为1,2,3,4,5,6,7,8的八个球，从中有放回地每次取一个球，共取2次，则取得两个球的编号和不小于15的概率为(　　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B.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64)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C.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f(3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D.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f(3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64)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D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从中有放回地取2次，所取号码的情况共有8×8＝64(种)，其中编号和不小于15的有3种，分别是(7,8)，(8,7)，(8,8)，共3种．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由古典概型概率公式可得所求概率为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f(3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64)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3．已知</w:t>
      </w:r>
      <w:r w:rsidRPr="005212F0">
        <w:rPr>
          <w:rFonts w:hAnsi="宋体" w:cs="Times New Roman"/>
          <w:i/>
        </w:rPr>
        <w:t>ABCD</w:t>
      </w:r>
      <w:r w:rsidRPr="005212F0">
        <w:rPr>
          <w:rFonts w:hAnsi="宋体" w:cs="Times New Roman"/>
        </w:rPr>
        <w:t>为长方形，</w:t>
      </w:r>
      <w:r w:rsidRPr="005212F0">
        <w:rPr>
          <w:rFonts w:hAnsi="宋体" w:cs="Times New Roman"/>
          <w:i/>
        </w:rPr>
        <w:t>AB</w:t>
      </w:r>
      <w:r w:rsidRPr="005212F0">
        <w:rPr>
          <w:rFonts w:hAnsi="宋体" w:cs="Times New Roman"/>
        </w:rPr>
        <w:t>＝2，</w:t>
      </w:r>
      <w:r w:rsidRPr="005212F0">
        <w:rPr>
          <w:rFonts w:hAnsi="宋体" w:cs="Times New Roman"/>
          <w:i/>
        </w:rPr>
        <w:t>BC</w:t>
      </w:r>
      <w:r w:rsidRPr="005212F0">
        <w:rPr>
          <w:rFonts w:hAnsi="宋体" w:cs="Times New Roman"/>
        </w:rPr>
        <w:t>＝1，</w:t>
      </w:r>
      <w:r w:rsidRPr="005212F0">
        <w:rPr>
          <w:rFonts w:hAnsi="宋体" w:cs="Times New Roman"/>
          <w:i/>
        </w:rPr>
        <w:t>O</w:t>
      </w:r>
      <w:r w:rsidRPr="005212F0">
        <w:rPr>
          <w:rFonts w:hAnsi="宋体" w:cs="Times New Roman"/>
        </w:rPr>
        <w:t>为</w:t>
      </w:r>
      <w:r w:rsidRPr="005212F0">
        <w:rPr>
          <w:rFonts w:hAnsi="宋体" w:cs="Times New Roman"/>
          <w:i/>
        </w:rPr>
        <w:t>AB</w:t>
      </w:r>
      <w:r w:rsidRPr="005212F0">
        <w:rPr>
          <w:rFonts w:hAnsi="宋体" w:cs="Times New Roman"/>
        </w:rPr>
        <w:t>的中点，在长方形</w:t>
      </w:r>
      <w:r w:rsidRPr="005212F0">
        <w:rPr>
          <w:rFonts w:hAnsi="宋体" w:cs="Times New Roman"/>
          <w:i/>
        </w:rPr>
        <w:t>ABCD</w:t>
      </w:r>
      <w:r w:rsidRPr="005212F0">
        <w:rPr>
          <w:rFonts w:hAnsi="宋体" w:cs="Times New Roman"/>
        </w:rPr>
        <w:t>内随机取一点，取到的点到</w:t>
      </w:r>
      <w:r w:rsidRPr="005212F0">
        <w:rPr>
          <w:rFonts w:hAnsi="宋体" w:cs="Times New Roman"/>
          <w:i/>
        </w:rPr>
        <w:t>O</w:t>
      </w:r>
      <w:r w:rsidRPr="005212F0">
        <w:rPr>
          <w:rFonts w:hAnsi="宋体" w:cs="Times New Roman"/>
        </w:rPr>
        <w:t>的距离大于1的概率为(　　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f(π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B．1－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f(π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C.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f(π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8)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D．1－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f(π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8)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B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根据几何概型得，取到的点到</w:t>
      </w:r>
      <w:r w:rsidRPr="005212F0">
        <w:rPr>
          <w:rFonts w:hAnsi="宋体" w:cs="Times New Roman"/>
          <w:i/>
        </w:rPr>
        <w:t>O</w:t>
      </w:r>
      <w:r w:rsidRPr="005212F0">
        <w:rPr>
          <w:rFonts w:hAnsi="宋体" w:cs="Times New Roman"/>
        </w:rPr>
        <w:t>的距离大于1的概率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</w:instrText>
      </w:r>
      <w:r w:rsidRPr="005212F0">
        <w:rPr>
          <w:rFonts w:hAnsi="宋体" w:cs="Times New Roman"/>
          <w:i/>
        </w:rPr>
        <w:instrText>d,D</w:instrText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f(圆外部分的面积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矩形的面积)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f(2－\f(π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2×1)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＝1－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f(π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4．欧阳修《卖油翁》中写道：“(翁)乃取一葫芦置于地，以钱覆其口，徐以杓酌油沥之，自钱孔入，而钱不湿”．卖油翁的技艺让人叹为观止．设铜钱是直径为4cm的圆，它中间有边长为1cm的正方形孔．若随机向铜钱上滴一滴油，则油滴(不计油滴的大小)正好落入孔中的概率为(　　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4π)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B.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C.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16π)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D.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A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由题意得，所求的概率为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π×2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4π)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，故选A.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5．一张储蓄卡的密码共有6位数字，每位数字都可以从0～9中任选一个，某人在银行自动提款机上取钱时，忘记了密码最后一位数字，如果任意按最后一位数字，不超过2次就按对的概率为(　　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B.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f(3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C.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D.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C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一张储蓄卡的密码共有6位数字，每位数字都可以从0～9中任选一个，某人在银行自动提款机上取钱时，忘记了密码最后一位数字，任意按最后一位数字，不超过2次就按对的概率为：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f(9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9)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6.如图所示，在圆心角为90°的扇形</w:t>
      </w:r>
      <w:r w:rsidRPr="005212F0">
        <w:rPr>
          <w:rFonts w:hAnsi="宋体" w:cs="Times New Roman"/>
          <w:i/>
        </w:rPr>
        <w:t>AOB</w:t>
      </w:r>
      <w:r w:rsidRPr="005212F0">
        <w:rPr>
          <w:rFonts w:hAnsi="宋体" w:cs="Times New Roman"/>
        </w:rPr>
        <w:t>中，以圆心</w:t>
      </w:r>
      <w:r w:rsidRPr="005212F0">
        <w:rPr>
          <w:rFonts w:hAnsi="宋体" w:cs="Times New Roman"/>
          <w:i/>
        </w:rPr>
        <w:t>O</w:t>
      </w:r>
      <w:r w:rsidRPr="005212F0">
        <w:rPr>
          <w:rFonts w:hAnsi="宋体" w:cs="Times New Roman"/>
        </w:rPr>
        <w:t>作为起点作射线</w:t>
      </w:r>
      <w:r w:rsidRPr="005212F0">
        <w:rPr>
          <w:rFonts w:hAnsi="宋体" w:cs="Times New Roman"/>
          <w:i/>
        </w:rPr>
        <w:t>OC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OD</w:t>
      </w:r>
      <w:r w:rsidRPr="005212F0">
        <w:rPr>
          <w:rFonts w:hAnsi="宋体" w:cs="Times New Roman"/>
        </w:rPr>
        <w:t>，则使∠</w:t>
      </w:r>
      <w:r w:rsidRPr="005212F0">
        <w:rPr>
          <w:rFonts w:hAnsi="宋体" w:cs="Times New Roman"/>
          <w:i/>
        </w:rPr>
        <w:t>AOC</w:t>
      </w:r>
      <w:r w:rsidRPr="005212F0">
        <w:rPr>
          <w:rFonts w:hAnsi="宋体" w:cs="Times New Roman"/>
        </w:rPr>
        <w:t>＋∠</w:t>
      </w:r>
      <w:r w:rsidRPr="005212F0">
        <w:rPr>
          <w:rFonts w:hAnsi="宋体" w:cs="Times New Roman"/>
          <w:i/>
        </w:rPr>
        <w:t>BOD</w:t>
      </w:r>
      <w:r w:rsidRPr="005212F0">
        <w:rPr>
          <w:rFonts w:hAnsi="宋体" w:cs="Times New Roman"/>
        </w:rPr>
        <w:t>＜45°的概率为(　　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73.5pt;height:66.75pt;visibility:visible">
            <v:imagedata r:id="rId5" r:href="rId6" o:title=""/>
          </v:shape>
        </w:pic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 w:hint="eastAsia"/>
        </w:rPr>
        <w:tab/>
      </w:r>
      <w:r w:rsidRPr="005212F0">
        <w:rPr>
          <w:rFonts w:hAnsi="宋体" w:cs="Times New Roman"/>
        </w:rPr>
        <w:t>B.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C.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8)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 w:hint="eastAsia"/>
        </w:rPr>
        <w:tab/>
      </w:r>
      <w:r w:rsidRPr="005212F0">
        <w:rPr>
          <w:rFonts w:hAnsi="宋体" w:cs="Times New Roman"/>
        </w:rPr>
        <w:t>D.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C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设∠</w:t>
      </w:r>
      <w:r w:rsidRPr="005212F0">
        <w:rPr>
          <w:rFonts w:hAnsi="宋体" w:cs="Times New Roman"/>
          <w:i/>
        </w:rPr>
        <w:t>AOC</w:t>
      </w:r>
      <w:r w:rsidRPr="005212F0">
        <w:rPr>
          <w:rFonts w:hAnsi="宋体" w:cs="Times New Roman"/>
        </w:rPr>
        <w:t>＝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°，∠</w:t>
      </w:r>
      <w:r w:rsidRPr="005212F0">
        <w:rPr>
          <w:rFonts w:hAnsi="宋体" w:cs="Times New Roman"/>
          <w:i/>
        </w:rPr>
        <w:t>BOD</w:t>
      </w:r>
      <w:r w:rsidRPr="005212F0">
        <w:rPr>
          <w:rFonts w:hAnsi="宋体" w:cs="Times New Roman"/>
        </w:rPr>
        <w:t>＝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</w:rPr>
        <w:t>°，把(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</w:rPr>
        <w:t>)看作坐标平面上的点，则试验的全部结果所构成的区域为</w:t>
      </w:r>
      <w:r w:rsidRPr="005212F0">
        <w:rPr>
          <w:rFonts w:hAnsi="宋体" w:cs="Times New Roman"/>
          <w:i/>
        </w:rPr>
        <w:t>Ω</w:t>
      </w:r>
      <w:r w:rsidRPr="005212F0">
        <w:rPr>
          <w:rFonts w:hAnsi="宋体" w:cs="Times New Roman"/>
        </w:rPr>
        <w:t>＝{(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</w:rPr>
        <w:t>)|0≤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≤90,0≤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</w:rPr>
        <w:t>≤90}，若事件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</w:rPr>
        <w:t>表示∠</w:t>
      </w:r>
      <w:r w:rsidRPr="005212F0">
        <w:rPr>
          <w:rFonts w:hAnsi="宋体" w:cs="Times New Roman"/>
          <w:i/>
        </w:rPr>
        <w:t>AOC</w:t>
      </w:r>
      <w:r w:rsidRPr="005212F0">
        <w:rPr>
          <w:rFonts w:hAnsi="宋体" w:cs="Times New Roman"/>
        </w:rPr>
        <w:t>＋∠</w:t>
      </w:r>
      <w:r w:rsidRPr="005212F0">
        <w:rPr>
          <w:rFonts w:hAnsi="宋体" w:cs="Times New Roman"/>
          <w:i/>
        </w:rPr>
        <w:t>BOD</w:t>
      </w:r>
      <w:r w:rsidRPr="005212F0">
        <w:rPr>
          <w:rFonts w:hAnsi="宋体" w:cs="Times New Roman"/>
        </w:rPr>
        <w:t>＜45°，则其所构成的区域为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</w:rPr>
        <w:t>＝{(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</w:rPr>
        <w:t>)|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＋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</w:rPr>
        <w:t>&lt;45,0≤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≤90,0≤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</w:rPr>
        <w:t>≤90}，即图中的阴影部分，故</w:t>
      </w:r>
      <w:r w:rsidRPr="005212F0">
        <w:rPr>
          <w:rFonts w:hAnsi="宋体" w:cs="Times New Roman"/>
          <w:i/>
        </w:rPr>
        <w:t>S</w:t>
      </w:r>
      <w:r w:rsidRPr="005212F0">
        <w:rPr>
          <w:rFonts w:hAnsi="宋体" w:cs="Times New Roman"/>
          <w:vertAlign w:val="subscript"/>
        </w:rPr>
        <w:t>阴影</w:t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×45×45.由几何概型的概率公式，得所求概率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</w:rPr>
        <w:t>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f(\f(1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2)×45×45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90×90)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8)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81pt;height:78.75pt;visibility:visible">
            <v:imagedata r:id="rId7" r:href="rId8" o:title=""/>
          </v:shape>
        </w:pic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7．有一种竞猜游戏，游戏规则如下：在20个商标牌中，有5个商标牌的背面注明了一定的奖金金额，其余商标牌的背面是一张笑脸，若翻到笑脸，则不得奖，参加这个游戏的人有三次翻牌的机会．某人前两次翻牌均得若干奖金，如果翻过的牌不能再翻，那么此人第三次翻牌获奖的概率是(　　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B.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C.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D.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f(3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B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因为20个商标有5个中奖，翻了两个都中奖，所以还剩18个，其中还有3个会中奖，所以这位观众第三次翻牌获奖的概率是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f(3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18)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.故选B.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8．(2018·福建省厦门外国语学校模拟)我国成功申办2022年第24届冬季奥林匹克运动会，届时冬奥会的高山速降运动将给我们以速度与激情的完美展现，某选手的速度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服从正态分布(100，</w:t>
      </w:r>
      <w:r w:rsidRPr="005212F0">
        <w:rPr>
          <w:rFonts w:hAnsi="宋体" w:cs="Times New Roman"/>
          <w:i/>
        </w:rPr>
        <w:t>σ</w:t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)(</w:t>
      </w:r>
      <w:r w:rsidRPr="005212F0">
        <w:rPr>
          <w:rFonts w:hAnsi="宋体" w:cs="Times New Roman"/>
          <w:i/>
        </w:rPr>
        <w:t>σ</w:t>
      </w:r>
      <w:r w:rsidRPr="005212F0">
        <w:rPr>
          <w:rFonts w:hAnsi="宋体" w:cs="Times New Roman"/>
        </w:rPr>
        <w:t>&gt;0)，若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在(80,120)内的概率为0.7，则其速度超过120的概率为(　　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A．0.05B．0.1C．0.15D．0.2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C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由题意可得，</w:t>
      </w:r>
      <w:r w:rsidRPr="005212F0">
        <w:rPr>
          <w:rFonts w:hAnsi="宋体" w:cs="Times New Roman"/>
          <w:i/>
        </w:rPr>
        <w:t>μ</w:t>
      </w:r>
      <w:r w:rsidRPr="005212F0">
        <w:rPr>
          <w:rFonts w:hAnsi="宋体" w:cs="Times New Roman"/>
        </w:rPr>
        <w:t>＝100，且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(80＜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＜120)＝0.7，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则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＜80或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＞120)＝1－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(80＜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＜120)＝1－0.7＝0.3.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∴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＞120)＝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＜80或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＞120)＝0.15.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则他速度超过120的概率为0.15.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9．某地区空气质量监测资料表明，一天的空气质量为优良的概率是0.75，连续两天为优良的概率是0.6，已知某天的空气质量为优良，则随后一天的空气质量为优良的概率是(　　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A．0.4B．0.6C．0.75D．0.8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D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设“某一天的空气质量为优良”为事件</w:t>
      </w:r>
      <w:r w:rsidRPr="005212F0">
        <w:rPr>
          <w:rFonts w:hAnsi="宋体" w:cs="Times New Roman"/>
          <w:i/>
        </w:rPr>
        <w:t xml:space="preserve">A, </w:t>
      </w:r>
      <w:r w:rsidRPr="005212F0">
        <w:rPr>
          <w:rFonts w:hAnsi="宋体" w:cs="Times New Roman"/>
        </w:rPr>
        <w:t>“随后一天的空气质量为优良”为事件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则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</w:rPr>
        <w:t>)＝0.75，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AB</w:t>
      </w:r>
      <w:r w:rsidRPr="005212F0">
        <w:rPr>
          <w:rFonts w:hAnsi="宋体" w:cs="Times New Roman"/>
        </w:rPr>
        <w:t>)＝0.6，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∴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</w:rPr>
        <w:t>|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</w:rPr>
        <w:t>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</w:instrText>
      </w:r>
      <w:r w:rsidRPr="005212F0">
        <w:rPr>
          <w:rFonts w:hAnsi="宋体" w:cs="Times New Roman"/>
          <w:i/>
        </w:rPr>
        <w:instrText>P</w:instrText>
      </w:r>
      <w:r w:rsidRPr="005212F0">
        <w:rPr>
          <w:rFonts w:ascii="Symbol" w:hAnsi="Symbol" w:cs="Times New Roman"/>
        </w:rPr>
        <w:sym w:font="Symbol" w:char="F028"/>
      </w:r>
      <w:r w:rsidRPr="005212F0">
        <w:rPr>
          <w:rFonts w:hAnsi="宋体" w:cs="Times New Roman"/>
          <w:i/>
        </w:rPr>
        <w:instrText>AB</w:instrText>
      </w:r>
      <w:r w:rsidRPr="005212F0">
        <w:rPr>
          <w:rFonts w:ascii="Symbol" w:hAnsi="Symbol" w:cs="Times New Roman"/>
        </w:rPr>
        <w:sym w:font="Symbol" w:char="F029"/>
      </w:r>
      <w:r w:rsidRPr="005212F0">
        <w:rPr>
          <w:rFonts w:hAnsi="宋体" w:cs="Times New Roman"/>
          <w:i/>
        </w:rPr>
        <w:instrText>,P</w:instrText>
      </w:r>
      <w:r w:rsidRPr="005212F0">
        <w:rPr>
          <w:rFonts w:ascii="Symbol" w:hAnsi="Symbol" w:cs="Times New Roman"/>
        </w:rPr>
        <w:sym w:font="Symbol" w:char="F028"/>
      </w:r>
      <w:r w:rsidRPr="005212F0">
        <w:rPr>
          <w:rFonts w:hAnsi="宋体" w:cs="Times New Roman"/>
          <w:i/>
        </w:rPr>
        <w:instrText>A</w:instrText>
      </w:r>
      <w:r w:rsidRPr="005212F0">
        <w:rPr>
          <w:rFonts w:ascii="Symbol" w:hAnsi="Symbol" w:cs="Times New Roman"/>
        </w:rPr>
        <w:sym w:font="Symbol" w:char="F029"/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f(0.6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0.75)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＝0.8.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10．随机变量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的分布列如下表，且</w:t>
      </w:r>
      <w:r w:rsidRPr="005212F0">
        <w:rPr>
          <w:rFonts w:hAnsi="宋体" w:cs="Times New Roman"/>
          <w:i/>
        </w:rPr>
        <w:t>E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)＝2，则</w:t>
      </w:r>
      <w:r w:rsidRPr="005212F0">
        <w:rPr>
          <w:rFonts w:hAnsi="宋体" w:cs="Times New Roman"/>
          <w:i/>
        </w:rPr>
        <w:t>D</w:t>
      </w:r>
      <w:r w:rsidRPr="005212F0">
        <w:rPr>
          <w:rFonts w:hAnsi="宋体" w:cs="Times New Roman"/>
        </w:rPr>
        <w:t>(2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－3)等于(　　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5"/>
        <w:gridCol w:w="606"/>
        <w:gridCol w:w="501"/>
        <w:gridCol w:w="606"/>
      </w:tblGrid>
      <w:tr w:rsidTr="009770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0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  <w:i/>
              </w:rPr>
              <w:t>a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P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宋体-方正超大字符集"/>
              </w:rPr>
              <w:fldChar w:fldCharType="begin"/>
            </w:r>
            <w:r w:rsidRPr="005212F0" w:rsidR="005C00E7">
              <w:rPr>
                <w:rFonts w:hAnsi="宋体" w:cs="宋体-方正超大字符集" w:hint="eastAsia"/>
              </w:rPr>
              <w:instrText>eq \</w:instrText>
            </w:r>
            <w:r w:rsidRPr="005212F0" w:rsidR="005C00E7">
              <w:rPr>
                <w:rFonts w:hAnsi="宋体" w:cs="Times New Roman"/>
              </w:rPr>
              <w:instrText>f(1</w:instrText>
            </w:r>
            <w:r w:rsidRPr="005212F0" w:rsidR="005C00E7">
              <w:rPr>
                <w:rFonts w:hAnsi="宋体" w:cs="Times New Roman"/>
                <w:i/>
              </w:rPr>
              <w:instrText>,</w:instrText>
            </w:r>
            <w:r w:rsidRPr="005212F0" w:rsidR="005C00E7">
              <w:rPr>
                <w:rFonts w:hAnsi="宋体" w:cs="Times New Roman"/>
              </w:rPr>
              <w:instrText>6)</w:instrText>
            </w:r>
            <w:r w:rsidRPr="005212F0">
              <w:rPr>
                <w:rFonts w:hAnsi="宋体" w:cs="宋体-方正超大字符集"/>
              </w:rPr>
              <w:fldChar w:fldCharType="separate"/>
            </w:r>
            <w:r w:rsidRPr="005212F0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p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宋体-方正超大字符集"/>
              </w:rPr>
              <w:fldChar w:fldCharType="begin"/>
            </w:r>
            <w:r w:rsidRPr="005212F0" w:rsidR="005C00E7">
              <w:rPr>
                <w:rFonts w:hAnsi="宋体" w:cs="宋体-方正超大字符集" w:hint="eastAsia"/>
              </w:rPr>
              <w:instrText>eq \</w:instrText>
            </w:r>
            <w:r w:rsidRPr="005212F0" w:rsidR="005C00E7">
              <w:rPr>
                <w:rFonts w:hAnsi="宋体" w:cs="Times New Roman"/>
              </w:rPr>
              <w:instrText>f(1</w:instrText>
            </w:r>
            <w:r w:rsidRPr="005212F0" w:rsidR="005C00E7">
              <w:rPr>
                <w:rFonts w:hAnsi="宋体" w:cs="Times New Roman"/>
                <w:i/>
              </w:rPr>
              <w:instrText>,</w:instrText>
            </w:r>
            <w:r w:rsidRPr="005212F0" w:rsidR="005C00E7">
              <w:rPr>
                <w:rFonts w:hAnsi="宋体" w:cs="Times New Roman"/>
              </w:rPr>
              <w:instrText>3)</w:instrText>
            </w:r>
            <w:r w:rsidRPr="005212F0">
              <w:rPr>
                <w:rFonts w:hAnsi="宋体" w:cs="宋体-方正超大字符集"/>
              </w:rPr>
              <w:fldChar w:fldCharType="separate"/>
            </w:r>
            <w:r w:rsidRPr="005212F0">
              <w:rPr>
                <w:rFonts w:hAnsi="宋体" w:cs="宋体-方正超大字符集"/>
              </w:rPr>
              <w:fldChar w:fldCharType="end"/>
            </w:r>
          </w:p>
        </w:tc>
      </w:tr>
    </w:tbl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A.2B．3C．4D．5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C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＝1－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－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  <w:i/>
        </w:rPr>
        <w:t>E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)＝0×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＋2×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＝2，则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</w:rPr>
        <w:t>＝3，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∴</w:t>
      </w:r>
      <w:r w:rsidRPr="005212F0">
        <w:rPr>
          <w:rFonts w:hAnsi="宋体" w:cs="Times New Roman"/>
          <w:i/>
        </w:rPr>
        <w:t>D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)＝(0－2)</w:t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＋(2－2)</w:t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＋(3－2)</w:t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＝1，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∴</w:t>
      </w:r>
      <w:r w:rsidRPr="005212F0">
        <w:rPr>
          <w:rFonts w:hAnsi="宋体" w:cs="Times New Roman"/>
          <w:i/>
        </w:rPr>
        <w:t>D</w:t>
      </w:r>
      <w:r w:rsidRPr="005212F0">
        <w:rPr>
          <w:rFonts w:hAnsi="宋体" w:cs="Times New Roman"/>
        </w:rPr>
        <w:t>(2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－3)＝2</w:t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  <w:i/>
        </w:rPr>
        <w:t>D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)＝4.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11．(2018·黑龙江省哈尔滨市第六中学考试)甲、乙二人争夺一场围棋比赛的冠军，若比赛为“三局两胜”制，甲在每局比赛中获胜的概率均为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，且各局比赛结果相互独立，则在甲获得冠军的情况下，比赛进行了三局的概率为(　　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B.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C.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D.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B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由题意，甲获得冠军的概率为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f(20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27)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其中比赛进行了3局的概率为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f(8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27)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∴所求概率为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f(8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27)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÷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f(20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27)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12．口袋里放有大小相等的两个红球和一个白球，有放回地每次摸取一个球，数列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b\lc\{\rc\}(\a\vs4\al\co1(</w:instrText>
      </w:r>
      <w:r w:rsidRPr="005212F0">
        <w:rPr>
          <w:rFonts w:hAnsi="宋体" w:cs="Times New Roman"/>
          <w:i/>
        </w:rPr>
        <w:instrText>a</w:instrText>
      </w:r>
      <w:r w:rsidRPr="005212F0">
        <w:rPr>
          <w:rFonts w:hAnsi="宋体" w:cs="Times New Roman"/>
          <w:i/>
          <w:vertAlign w:val="subscript"/>
        </w:rPr>
        <w:instrText>n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满足：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i/>
          <w:vertAlign w:val="subscript"/>
        </w:rPr>
        <w:t>n</w:t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b\lc\{\rc\ (\a\vs4\al\co1(－1，第</w:instrText>
      </w:r>
      <w:r w:rsidRPr="005212F0">
        <w:rPr>
          <w:rFonts w:hAnsi="宋体" w:cs="Times New Roman"/>
          <w:i/>
        </w:rPr>
        <w:instrText>n</w:instrText>
      </w:r>
      <w:r w:rsidRPr="005212F0">
        <w:rPr>
          <w:rFonts w:hAnsi="宋体" w:cs="Times New Roman"/>
        </w:rPr>
        <w:instrText>次摸到红球，,1，第</w:instrText>
      </w:r>
      <w:r w:rsidRPr="005212F0">
        <w:rPr>
          <w:rFonts w:hAnsi="宋体" w:cs="Times New Roman"/>
          <w:i/>
        </w:rPr>
        <w:instrText>n</w:instrText>
      </w:r>
      <w:r w:rsidRPr="005212F0">
        <w:rPr>
          <w:rFonts w:hAnsi="宋体" w:cs="Times New Roman"/>
        </w:rPr>
        <w:instrText>次摸到白球，))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如果</w:t>
      </w:r>
      <w:r w:rsidRPr="005212F0">
        <w:rPr>
          <w:rFonts w:hAnsi="宋体" w:cs="Times New Roman"/>
          <w:i/>
        </w:rPr>
        <w:t>S</w:t>
      </w:r>
      <w:r w:rsidRPr="005212F0">
        <w:rPr>
          <w:rFonts w:hAnsi="宋体" w:cs="Times New Roman"/>
          <w:i/>
          <w:vertAlign w:val="subscript"/>
        </w:rPr>
        <w:t>n</w:t>
      </w:r>
      <w:r w:rsidRPr="005212F0">
        <w:rPr>
          <w:rFonts w:hAnsi="宋体" w:cs="Times New Roman"/>
        </w:rPr>
        <w:t>为数列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b\lc\{\rc\}(\a\vs4\al\co1(</w:instrText>
      </w:r>
      <w:r w:rsidRPr="005212F0">
        <w:rPr>
          <w:rFonts w:hAnsi="宋体" w:cs="Times New Roman"/>
          <w:i/>
        </w:rPr>
        <w:instrText>a</w:instrText>
      </w:r>
      <w:r w:rsidRPr="005212F0">
        <w:rPr>
          <w:rFonts w:hAnsi="宋体" w:cs="Times New Roman"/>
          <w:i/>
          <w:vertAlign w:val="subscript"/>
        </w:rPr>
        <w:instrText>n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的前</w:t>
      </w:r>
      <w:r w:rsidRPr="005212F0">
        <w:rPr>
          <w:rFonts w:hAnsi="宋体" w:cs="Times New Roman"/>
          <w:i/>
        </w:rPr>
        <w:t>n</w:t>
      </w:r>
      <w:r w:rsidRPr="005212F0">
        <w:rPr>
          <w:rFonts w:hAnsi="宋体" w:cs="Times New Roman"/>
        </w:rPr>
        <w:t>项和，那么</w:t>
      </w:r>
      <w:r w:rsidRPr="005212F0">
        <w:rPr>
          <w:rFonts w:hAnsi="宋体" w:cs="Times New Roman"/>
          <w:i/>
        </w:rPr>
        <w:t>S</w:t>
      </w:r>
      <w:r w:rsidRPr="005212F0">
        <w:rPr>
          <w:rFonts w:hAnsi="宋体" w:cs="Times New Roman"/>
          <w:vertAlign w:val="subscript"/>
        </w:rPr>
        <w:t>7</w:t>
      </w:r>
      <w:r w:rsidRPr="005212F0">
        <w:rPr>
          <w:rFonts w:hAnsi="宋体" w:cs="Times New Roman"/>
        </w:rPr>
        <w:t>＝3的概率为(　　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A．C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o\al(</w:instrText>
      </w:r>
      <w:r w:rsidRPr="005212F0">
        <w:rPr>
          <w:rFonts w:hAnsi="宋体" w:cs="Times New Roman"/>
          <w:vertAlign w:val="superscript"/>
        </w:rPr>
        <w:instrText>5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7</w:instrText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·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vertAlign w:val="superscript"/>
        </w:rPr>
        <w:t>5</w:t>
      </w:r>
      <w:r w:rsidRPr="005212F0">
        <w:rPr>
          <w:rFonts w:hAnsi="宋体" w:cs="Times New Roman" w:hint="eastAsia"/>
        </w:rPr>
        <w:tab/>
      </w:r>
      <w:r w:rsidRPr="005212F0">
        <w:rPr>
          <w:rFonts w:hAnsi="宋体" w:cs="Times New Roman"/>
        </w:rPr>
        <w:t>B．C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7</w:instrText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·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vertAlign w:val="superscript"/>
        </w:rPr>
        <w:t>5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C．C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o\al(</w:instrText>
      </w:r>
      <w:r w:rsidRPr="005212F0">
        <w:rPr>
          <w:rFonts w:hAnsi="宋体" w:cs="Times New Roman"/>
          <w:vertAlign w:val="superscript"/>
        </w:rPr>
        <w:instrText>5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7</w:instrText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·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vertAlign w:val="superscript"/>
        </w:rPr>
        <w:t>5</w:t>
      </w:r>
      <w:r w:rsidRPr="005212F0">
        <w:rPr>
          <w:rFonts w:hAnsi="宋体" w:cs="Times New Roman" w:hint="eastAsia"/>
        </w:rPr>
        <w:tab/>
      </w:r>
      <w:r w:rsidRPr="005212F0">
        <w:rPr>
          <w:rFonts w:hAnsi="宋体" w:cs="Times New Roman"/>
        </w:rPr>
        <w:t>D．C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o\al(</w:instrText>
      </w:r>
      <w:r w:rsidRPr="005212F0">
        <w:rPr>
          <w:rFonts w:hAnsi="宋体" w:cs="Times New Roman"/>
          <w:vertAlign w:val="superscript"/>
        </w:rPr>
        <w:instrText>5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7</w:instrText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·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vertAlign w:val="superscript"/>
        </w:rPr>
        <w:t>5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B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据题意可知7次中有5次摸到白球，2次摸到红球，由独立重复试验即可确定其概率，故选B.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5212F0">
        <w:rPr>
          <w:rFonts w:hAnsi="宋体" w:cs="Times New Roman"/>
        </w:rPr>
        <w:t>第Ⅱ卷(非选择题　共70分)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二、填空题(本题共4小题，每小题5分，共20分．把答案填在题中横线上)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13．若某人在打靶时连续射击2次，则事件“至少有1次中靶”的对立事件是______________．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两次都未中靶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14．若连续掷两次骰子，第一次掷得的点数为</w:t>
      </w:r>
      <w:r w:rsidRPr="005212F0">
        <w:rPr>
          <w:rFonts w:hAnsi="宋体" w:cs="Times New Roman"/>
          <w:i/>
        </w:rPr>
        <w:t>m</w:t>
      </w:r>
      <w:r w:rsidRPr="005212F0">
        <w:rPr>
          <w:rFonts w:hAnsi="宋体" w:cs="Times New Roman"/>
        </w:rPr>
        <w:t>，第二次掷得的点数为</w:t>
      </w:r>
      <w:r w:rsidRPr="005212F0">
        <w:rPr>
          <w:rFonts w:hAnsi="宋体" w:cs="Times New Roman"/>
          <w:i/>
        </w:rPr>
        <w:t>n</w:t>
      </w:r>
      <w:r w:rsidRPr="005212F0">
        <w:rPr>
          <w:rFonts w:hAnsi="宋体" w:cs="Times New Roman"/>
        </w:rPr>
        <w:t>，则点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m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n</w:t>
      </w:r>
      <w:r w:rsidRPr="005212F0">
        <w:rPr>
          <w:rFonts w:hAnsi="宋体" w:cs="Times New Roman"/>
        </w:rPr>
        <w:t>)落在圆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＋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＝16内的概率是________．(骰子为正方体，且六个面分别标有数字1,2，…，6)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9)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由题意得，基本事件总数为36，点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落在圆内包含的基本事件有(1,1)，(1,2)，(1,3)，(2,1)，(2,2)，(2,3)，(3,1)，(3,2)，共8个，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由古典概型概率公式可得所求概率为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f(8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9)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15．设随机变量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的分布列为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＝</w:t>
      </w:r>
      <w:r w:rsidRPr="005212F0">
        <w:rPr>
          <w:rFonts w:hAnsi="宋体" w:cs="Times New Roman"/>
          <w:i/>
        </w:rPr>
        <w:t>k</w:t>
      </w:r>
      <w:r w:rsidRPr="005212F0">
        <w:rPr>
          <w:rFonts w:hAnsi="宋体" w:cs="Times New Roman"/>
        </w:rPr>
        <w:t>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</w:instrText>
      </w:r>
      <w:r w:rsidRPr="005212F0">
        <w:rPr>
          <w:rFonts w:hAnsi="宋体" w:cs="Times New Roman"/>
          <w:i/>
        </w:rPr>
        <w:instrText>c,k</w:instrText>
      </w:r>
      <w:r w:rsidRPr="005212F0">
        <w:rPr>
          <w:rFonts w:ascii="Symbol" w:hAnsi="Symbol" w:cs="Times New Roman"/>
        </w:rPr>
        <w:sym w:font="Symbol" w:char="F028"/>
      </w:r>
      <w:r w:rsidRPr="005212F0">
        <w:rPr>
          <w:rFonts w:hAnsi="宋体" w:cs="Times New Roman"/>
          <w:i/>
        </w:rPr>
        <w:instrText>k</w:instrText>
      </w:r>
      <w:r w:rsidRPr="005212F0">
        <w:rPr>
          <w:rFonts w:hAnsi="宋体" w:cs="Times New Roman"/>
        </w:rPr>
        <w:instrText>＋1</w:instrText>
      </w:r>
      <w:r w:rsidRPr="005212F0">
        <w:rPr>
          <w:rFonts w:ascii="Symbol" w:hAnsi="Symbol" w:cs="Times New Roman"/>
        </w:rPr>
        <w:sym w:font="Symbol" w:char="F029"/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k</w:t>
      </w:r>
      <w:r w:rsidRPr="005212F0">
        <w:rPr>
          <w:rFonts w:hAnsi="宋体" w:cs="Times New Roman"/>
        </w:rPr>
        <w:t>＝1,2,3，</w:t>
      </w:r>
      <w:r w:rsidRPr="005212F0">
        <w:rPr>
          <w:rFonts w:hAnsi="宋体" w:cs="Times New Roman"/>
          <w:i/>
        </w:rPr>
        <w:t>c</w:t>
      </w:r>
      <w:r w:rsidRPr="005212F0">
        <w:rPr>
          <w:rFonts w:hAnsi="宋体" w:cs="Times New Roman"/>
        </w:rPr>
        <w:t>为常数，则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(0.5&lt;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&lt;2.5)＝________.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f(8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9)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随机变量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的分布列为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＝</w:t>
      </w:r>
      <w:r w:rsidRPr="005212F0">
        <w:rPr>
          <w:rFonts w:hAnsi="宋体" w:cs="Times New Roman"/>
          <w:i/>
        </w:rPr>
        <w:t>k</w:t>
      </w:r>
      <w:r w:rsidRPr="005212F0">
        <w:rPr>
          <w:rFonts w:hAnsi="宋体" w:cs="Times New Roman"/>
        </w:rPr>
        <w:t>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</w:instrText>
      </w:r>
      <w:r w:rsidRPr="005212F0">
        <w:rPr>
          <w:rFonts w:hAnsi="宋体" w:cs="Times New Roman"/>
          <w:i/>
        </w:rPr>
        <w:instrText>c,k</w:instrText>
      </w:r>
      <w:r w:rsidRPr="005212F0">
        <w:rPr>
          <w:rFonts w:ascii="Symbol" w:hAnsi="Symbol" w:cs="Times New Roman"/>
        </w:rPr>
        <w:sym w:font="Symbol" w:char="F028"/>
      </w:r>
      <w:r w:rsidRPr="005212F0">
        <w:rPr>
          <w:rFonts w:hAnsi="宋体" w:cs="Times New Roman"/>
          <w:i/>
        </w:rPr>
        <w:instrText>k</w:instrText>
      </w:r>
      <w:r w:rsidRPr="005212F0">
        <w:rPr>
          <w:rFonts w:hAnsi="宋体" w:cs="Times New Roman"/>
        </w:rPr>
        <w:instrText>＋1</w:instrText>
      </w:r>
      <w:r w:rsidRPr="005212F0">
        <w:rPr>
          <w:rFonts w:ascii="Symbol" w:hAnsi="Symbol" w:cs="Times New Roman"/>
        </w:rPr>
        <w:sym w:font="Symbol" w:char="F029"/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k</w:t>
      </w:r>
      <w:r w:rsidRPr="005212F0">
        <w:rPr>
          <w:rFonts w:hAnsi="宋体" w:cs="Times New Roman"/>
        </w:rPr>
        <w:t>＝1,2,3，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∴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</w:instrText>
      </w:r>
      <w:r w:rsidRPr="005212F0">
        <w:rPr>
          <w:rFonts w:hAnsi="宋体" w:cs="Times New Roman"/>
          <w:i/>
        </w:rPr>
        <w:instrText>c,</w:instrText>
      </w:r>
      <w:r w:rsidRPr="005212F0">
        <w:rPr>
          <w:rFonts w:hAnsi="宋体" w:cs="Times New Roman"/>
        </w:rPr>
        <w:instrText>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</w:instrText>
      </w:r>
      <w:r w:rsidRPr="005212F0">
        <w:rPr>
          <w:rFonts w:hAnsi="宋体" w:cs="Times New Roman"/>
          <w:i/>
        </w:rPr>
        <w:instrText>c,</w:instrText>
      </w:r>
      <w:r w:rsidRPr="005212F0">
        <w:rPr>
          <w:rFonts w:hAnsi="宋体" w:cs="Times New Roman"/>
        </w:rPr>
        <w:instrText>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</w:instrText>
      </w:r>
      <w:r w:rsidRPr="005212F0">
        <w:rPr>
          <w:rFonts w:hAnsi="宋体" w:cs="Times New Roman"/>
          <w:i/>
        </w:rPr>
        <w:instrText>c,</w:instrText>
      </w:r>
      <w:r w:rsidRPr="005212F0">
        <w:rPr>
          <w:rFonts w:hAnsi="宋体" w:cs="Times New Roman"/>
        </w:rPr>
        <w:instrText>12)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＝1，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即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f(6</w:instrText>
      </w:r>
      <w:r w:rsidRPr="005212F0">
        <w:rPr>
          <w:rFonts w:hAnsi="宋体" w:cs="Times New Roman"/>
          <w:i/>
        </w:rPr>
        <w:instrText>c</w:instrText>
      </w:r>
      <w:r w:rsidRPr="005212F0">
        <w:rPr>
          <w:rFonts w:hAnsi="宋体" w:cs="Times New Roman"/>
        </w:rPr>
        <w:instrText>＋2</w:instrText>
      </w:r>
      <w:r w:rsidRPr="005212F0">
        <w:rPr>
          <w:rFonts w:hAnsi="宋体" w:cs="Times New Roman"/>
          <w:i/>
        </w:rPr>
        <w:instrText>c</w:instrText>
      </w:r>
      <w:r w:rsidRPr="005212F0">
        <w:rPr>
          <w:rFonts w:hAnsi="宋体" w:cs="Times New Roman"/>
        </w:rPr>
        <w:instrText>＋</w:instrText>
      </w:r>
      <w:r w:rsidRPr="005212F0">
        <w:rPr>
          <w:rFonts w:hAnsi="宋体" w:cs="Times New Roman"/>
          <w:i/>
        </w:rPr>
        <w:instrText>c,</w:instrText>
      </w:r>
      <w:r w:rsidRPr="005212F0">
        <w:rPr>
          <w:rFonts w:hAnsi="宋体" w:cs="Times New Roman"/>
        </w:rPr>
        <w:instrText>12)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＝1，解得</w:t>
      </w:r>
      <w:r w:rsidRPr="005212F0">
        <w:rPr>
          <w:rFonts w:hAnsi="宋体" w:cs="Times New Roman"/>
          <w:i/>
        </w:rPr>
        <w:t>c</w:t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∴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(0.5＜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＜2.5)＝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＝1)＋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＝2)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</w:instrText>
      </w:r>
      <w:r w:rsidRPr="005212F0">
        <w:rPr>
          <w:rFonts w:hAnsi="宋体" w:cs="Times New Roman"/>
          <w:i/>
        </w:rPr>
        <w:instrText>c,</w:instrText>
      </w:r>
      <w:r w:rsidRPr="005212F0">
        <w:rPr>
          <w:rFonts w:hAnsi="宋体" w:cs="Times New Roman"/>
        </w:rPr>
        <w:instrText>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</w:instrText>
      </w:r>
      <w:r w:rsidRPr="005212F0">
        <w:rPr>
          <w:rFonts w:hAnsi="宋体" w:cs="Times New Roman"/>
          <w:i/>
        </w:rPr>
        <w:instrText>c,</w:instrText>
      </w:r>
      <w:r w:rsidRPr="005212F0">
        <w:rPr>
          <w:rFonts w:hAnsi="宋体" w:cs="Times New Roman"/>
        </w:rPr>
        <w:instrText>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f(8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9)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16．某篮球运动员投中篮球的概率为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，则该运动员“投篮3次至多投中1次”的概率是________．(结果用分数表示)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f(7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27)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“投篮3次至多投中1次”包括只投中一次，和全部没有投中，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故“投篮3次至多投中1次”的概率是C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3</w:instrText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·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·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＋C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o\al(</w:instrText>
      </w:r>
      <w:r w:rsidRPr="005212F0">
        <w:rPr>
          <w:rFonts w:hAnsi="宋体" w:cs="Times New Roman"/>
          <w:vertAlign w:val="superscript"/>
        </w:rPr>
        <w:instrText>3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3</w:instrText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·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vertAlign w:val="superscript"/>
        </w:rPr>
        <w:t>3</w:t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f(7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27)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三、解答题(本题共4小题，共50分．解答应写出文字说明、证明过程或演算步骤)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17．(12分)甲、乙、丙3人投篮，投进的概率分别是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(1)现3人各投篮1次，求3人至少一人投进的概率；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(2)用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表示乙投篮4次的进球数，求随机变量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的分布列及均值</w:t>
      </w:r>
      <w:r w:rsidRPr="005212F0">
        <w:rPr>
          <w:rFonts w:hAnsi="宋体" w:cs="Times New Roman"/>
          <w:i/>
        </w:rPr>
        <w:t>E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)和方差</w:t>
      </w:r>
      <w:r w:rsidRPr="005212F0">
        <w:rPr>
          <w:rFonts w:hAnsi="宋体" w:cs="Times New Roman"/>
          <w:i/>
        </w:rPr>
        <w:t>D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)．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　(1)记“甲投篮1次投进”为事件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</w:rPr>
        <w:t>，“乙投篮1次投进”为事件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</w:rPr>
        <w:t>，“丙投篮1次投进”为事件</w:t>
      </w:r>
      <w:r w:rsidRPr="005212F0">
        <w:rPr>
          <w:rFonts w:hAnsi="宋体" w:cs="Times New Roman"/>
          <w:i/>
        </w:rPr>
        <w:t>C</w:t>
      </w:r>
      <w:r w:rsidRPr="005212F0">
        <w:rPr>
          <w:rFonts w:hAnsi="宋体" w:cs="Times New Roman"/>
        </w:rPr>
        <w:t>，“至少一人投进”为事件</w:t>
      </w:r>
      <w:r w:rsidRPr="005212F0">
        <w:rPr>
          <w:rFonts w:hAnsi="宋体" w:cs="Times New Roman"/>
          <w:i/>
        </w:rPr>
        <w:t>D</w:t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D</w:t>
      </w:r>
      <w:r w:rsidRPr="005212F0">
        <w:rPr>
          <w:rFonts w:hAnsi="宋体" w:cs="Times New Roman"/>
        </w:rPr>
        <w:t>)＝1－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 w:rsidR="00F11410">
        <w:rPr>
          <w:rFonts w:hAnsi="宋体" w:cs="宋体-方正超大字符集"/>
          <w:i/>
        </w:rPr>
        <w:fldChar w:fldCharType="begin"/>
      </w:r>
      <w:r w:rsidRPr="005212F0">
        <w:rPr>
          <w:rFonts w:hAnsi="宋体" w:cs="宋体-方正超大字符集" w:hint="eastAsia"/>
          <w:i/>
        </w:rPr>
        <w:instrText>eq \</w:instrText>
      </w:r>
      <w:r w:rsidRPr="005212F0">
        <w:rPr>
          <w:rFonts w:hAnsi="宋体" w:cs="Times New Roman"/>
          <w:i/>
        </w:rPr>
        <w:instrText>x\to(A)</w:instrText>
      </w:r>
      <w:r w:rsidRPr="005212F0" w:rsidR="00F11410">
        <w:rPr>
          <w:rFonts w:hAnsi="宋体" w:cs="宋体-方正超大字符集"/>
          <w:i/>
        </w:rPr>
        <w:fldChar w:fldCharType="separate"/>
      </w:r>
      <w:r w:rsidRPr="005212F0" w:rsidR="00F11410">
        <w:rPr>
          <w:rFonts w:hAnsi="宋体" w:cs="宋体-方正超大字符集"/>
          <w:i/>
        </w:rPr>
        <w:fldChar w:fldCharType="end"/>
      </w:r>
      <w:r w:rsidRPr="005212F0">
        <w:rPr>
          <w:rFonts w:hAnsi="宋体" w:cs="Times New Roman"/>
        </w:rPr>
        <w:t>)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 w:rsidR="00F11410">
        <w:rPr>
          <w:rFonts w:hAnsi="宋体" w:cs="宋体-方正超大字符集"/>
          <w:i/>
        </w:rPr>
        <w:fldChar w:fldCharType="begin"/>
      </w:r>
      <w:r w:rsidRPr="005212F0">
        <w:rPr>
          <w:rFonts w:hAnsi="宋体" w:cs="宋体-方正超大字符集" w:hint="eastAsia"/>
          <w:i/>
        </w:rPr>
        <w:instrText>eq \</w:instrText>
      </w:r>
      <w:r w:rsidRPr="005212F0">
        <w:rPr>
          <w:rFonts w:hAnsi="宋体" w:cs="Times New Roman"/>
          <w:i/>
        </w:rPr>
        <w:instrText>x\to(B)</w:instrText>
      </w:r>
      <w:r w:rsidRPr="005212F0" w:rsidR="00F11410">
        <w:rPr>
          <w:rFonts w:hAnsi="宋体" w:cs="宋体-方正超大字符集"/>
          <w:i/>
        </w:rPr>
        <w:fldChar w:fldCharType="separate"/>
      </w:r>
      <w:r w:rsidRPr="005212F0" w:rsidR="00F11410">
        <w:rPr>
          <w:rFonts w:hAnsi="宋体" w:cs="宋体-方正超大字符集"/>
          <w:i/>
        </w:rPr>
        <w:fldChar w:fldCharType="end"/>
      </w:r>
      <w:r w:rsidRPr="005212F0">
        <w:rPr>
          <w:rFonts w:hAnsi="宋体" w:cs="Times New Roman"/>
        </w:rPr>
        <w:t>)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 w:rsidR="00F11410">
        <w:rPr>
          <w:rFonts w:hAnsi="宋体" w:cs="宋体-方正超大字符集"/>
          <w:i/>
        </w:rPr>
        <w:fldChar w:fldCharType="begin"/>
      </w:r>
      <w:r w:rsidRPr="005212F0">
        <w:rPr>
          <w:rFonts w:hAnsi="宋体" w:cs="宋体-方正超大字符集" w:hint="eastAsia"/>
          <w:i/>
        </w:rPr>
        <w:instrText>eq \</w:instrText>
      </w:r>
      <w:r w:rsidRPr="005212F0">
        <w:rPr>
          <w:rFonts w:hAnsi="宋体" w:cs="Times New Roman"/>
          <w:i/>
        </w:rPr>
        <w:instrText>x\to(C)</w:instrText>
      </w:r>
      <w:r w:rsidRPr="005212F0" w:rsidR="00F11410">
        <w:rPr>
          <w:rFonts w:hAnsi="宋体" w:cs="宋体-方正超大字符集"/>
          <w:i/>
        </w:rPr>
        <w:fldChar w:fldCharType="separate"/>
      </w:r>
      <w:r w:rsidRPr="005212F0" w:rsidR="00F11410">
        <w:rPr>
          <w:rFonts w:hAnsi="宋体" w:cs="宋体-方正超大字符集"/>
          <w:i/>
        </w:rPr>
        <w:fldChar w:fldCharType="end"/>
      </w:r>
      <w:r w:rsidRPr="005212F0">
        <w:rPr>
          <w:rFonts w:hAnsi="宋体" w:cs="Times New Roman"/>
        </w:rPr>
        <w:t>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(2)随机变量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的可能取值为0,1,2,3,4，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且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～</w:t>
      </w:r>
      <w:r w:rsidRPr="005212F0">
        <w:rPr>
          <w:rFonts w:hAnsi="宋体" w:cs="Times New Roman"/>
          <w:i/>
        </w:rPr>
        <w:t>B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b\lc\(\rc\)(\a\vs4\al\co1(4，\f(2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所以，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＝</w:t>
      </w:r>
      <w:r w:rsidRPr="005212F0">
        <w:rPr>
          <w:rFonts w:hAnsi="宋体" w:cs="Times New Roman"/>
          <w:i/>
        </w:rPr>
        <w:t>k</w:t>
      </w:r>
      <w:r w:rsidRPr="005212F0">
        <w:rPr>
          <w:rFonts w:hAnsi="宋体" w:cs="Times New Roman"/>
        </w:rPr>
        <w:t>)＝C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o\al(</w:instrText>
      </w:r>
      <w:r w:rsidRPr="005212F0">
        <w:rPr>
          <w:rFonts w:hAnsi="宋体" w:cs="Times New Roman"/>
          <w:i/>
          <w:vertAlign w:val="superscript"/>
        </w:rPr>
        <w:instrText>k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4</w:instrText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i/>
          <w:vertAlign w:val="superscript"/>
        </w:rPr>
        <w:t>k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b\lc\(\rc\)(\a\vs4\al\co1(\f(3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vertAlign w:val="superscript"/>
        </w:rPr>
        <w:t>4－</w:t>
      </w:r>
      <w:r w:rsidRPr="005212F0">
        <w:rPr>
          <w:rFonts w:hAnsi="宋体" w:cs="Times New Roman"/>
          <w:i/>
          <w:vertAlign w:val="superscript"/>
        </w:rPr>
        <w:t>k</w:t>
      </w:r>
      <w:r w:rsidRPr="005212F0">
        <w:rPr>
          <w:rFonts w:hAnsi="宋体" w:cs="Times New Roman"/>
        </w:rPr>
        <w:t xml:space="preserve"> (</w:t>
      </w:r>
      <w:r w:rsidRPr="005212F0">
        <w:rPr>
          <w:rFonts w:hAnsi="宋体" w:cs="Times New Roman"/>
          <w:i/>
        </w:rPr>
        <w:t>k</w:t>
      </w:r>
      <w:r w:rsidRPr="005212F0">
        <w:rPr>
          <w:rFonts w:hAnsi="宋体" w:cs="Times New Roman"/>
        </w:rPr>
        <w:t>＝0,1,2,3,4)，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故随机变量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的分布列为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5"/>
        <w:gridCol w:w="816"/>
        <w:gridCol w:w="816"/>
        <w:gridCol w:w="816"/>
        <w:gridCol w:w="816"/>
        <w:gridCol w:w="816"/>
      </w:tblGrid>
      <w:tr w:rsidTr="009770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ξ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1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3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4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P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宋体-方正超大字符集"/>
              </w:rPr>
              <w:fldChar w:fldCharType="begin"/>
            </w:r>
            <w:r w:rsidRPr="005212F0" w:rsidR="005C00E7">
              <w:rPr>
                <w:rFonts w:hAnsi="宋体" w:cs="宋体-方正超大字符集" w:hint="eastAsia"/>
              </w:rPr>
              <w:instrText>eq \</w:instrText>
            </w:r>
            <w:r w:rsidRPr="005212F0" w:rsidR="005C00E7">
              <w:rPr>
                <w:rFonts w:hAnsi="宋体" w:cs="Times New Roman"/>
              </w:rPr>
              <w:instrText>f(81</w:instrText>
            </w:r>
            <w:r w:rsidRPr="005212F0" w:rsidR="005C00E7">
              <w:rPr>
                <w:rFonts w:hAnsi="宋体" w:cs="Times New Roman"/>
                <w:i/>
              </w:rPr>
              <w:instrText>,</w:instrText>
            </w:r>
            <w:r w:rsidRPr="005212F0" w:rsidR="005C00E7">
              <w:rPr>
                <w:rFonts w:hAnsi="宋体" w:cs="Times New Roman"/>
              </w:rPr>
              <w:instrText>625)</w:instrText>
            </w:r>
            <w:r w:rsidRPr="005212F0">
              <w:rPr>
                <w:rFonts w:hAnsi="宋体" w:cs="宋体-方正超大字符集"/>
              </w:rPr>
              <w:fldChar w:fldCharType="separate"/>
            </w:r>
            <w:r w:rsidRPr="005212F0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宋体-方正超大字符集"/>
              </w:rPr>
              <w:fldChar w:fldCharType="begin"/>
            </w:r>
            <w:r w:rsidRPr="005212F0" w:rsidR="005C00E7">
              <w:rPr>
                <w:rFonts w:hAnsi="宋体" w:cs="宋体-方正超大字符集" w:hint="eastAsia"/>
              </w:rPr>
              <w:instrText>eq \</w:instrText>
            </w:r>
            <w:r w:rsidRPr="005212F0" w:rsidR="005C00E7">
              <w:rPr>
                <w:rFonts w:hAnsi="宋体" w:cs="Times New Roman"/>
              </w:rPr>
              <w:instrText>f(216</w:instrText>
            </w:r>
            <w:r w:rsidRPr="005212F0" w:rsidR="005C00E7">
              <w:rPr>
                <w:rFonts w:hAnsi="宋体" w:cs="Times New Roman"/>
                <w:i/>
              </w:rPr>
              <w:instrText>,</w:instrText>
            </w:r>
            <w:r w:rsidRPr="005212F0" w:rsidR="005C00E7">
              <w:rPr>
                <w:rFonts w:hAnsi="宋体" w:cs="Times New Roman"/>
              </w:rPr>
              <w:instrText>625)</w:instrText>
            </w:r>
            <w:r w:rsidRPr="005212F0">
              <w:rPr>
                <w:rFonts w:hAnsi="宋体" w:cs="宋体-方正超大字符集"/>
              </w:rPr>
              <w:fldChar w:fldCharType="separate"/>
            </w:r>
            <w:r w:rsidRPr="005212F0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宋体-方正超大字符集"/>
              </w:rPr>
              <w:fldChar w:fldCharType="begin"/>
            </w:r>
            <w:r w:rsidRPr="005212F0" w:rsidR="005C00E7">
              <w:rPr>
                <w:rFonts w:hAnsi="宋体" w:cs="宋体-方正超大字符集" w:hint="eastAsia"/>
              </w:rPr>
              <w:instrText>eq \</w:instrText>
            </w:r>
            <w:r w:rsidRPr="005212F0" w:rsidR="005C00E7">
              <w:rPr>
                <w:rFonts w:hAnsi="宋体" w:cs="Times New Roman"/>
              </w:rPr>
              <w:instrText>f(216</w:instrText>
            </w:r>
            <w:r w:rsidRPr="005212F0" w:rsidR="005C00E7">
              <w:rPr>
                <w:rFonts w:hAnsi="宋体" w:cs="Times New Roman"/>
                <w:i/>
              </w:rPr>
              <w:instrText>,</w:instrText>
            </w:r>
            <w:r w:rsidRPr="005212F0" w:rsidR="005C00E7">
              <w:rPr>
                <w:rFonts w:hAnsi="宋体" w:cs="Times New Roman"/>
              </w:rPr>
              <w:instrText>625)</w:instrText>
            </w:r>
            <w:r w:rsidRPr="005212F0">
              <w:rPr>
                <w:rFonts w:hAnsi="宋体" w:cs="宋体-方正超大字符集"/>
              </w:rPr>
              <w:fldChar w:fldCharType="separate"/>
            </w:r>
            <w:r w:rsidRPr="005212F0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宋体-方正超大字符集"/>
              </w:rPr>
              <w:fldChar w:fldCharType="begin"/>
            </w:r>
            <w:r w:rsidRPr="005212F0" w:rsidR="005C00E7">
              <w:rPr>
                <w:rFonts w:hAnsi="宋体" w:cs="宋体-方正超大字符集" w:hint="eastAsia"/>
              </w:rPr>
              <w:instrText>eq \</w:instrText>
            </w:r>
            <w:r w:rsidRPr="005212F0" w:rsidR="005C00E7">
              <w:rPr>
                <w:rFonts w:hAnsi="宋体" w:cs="Times New Roman"/>
              </w:rPr>
              <w:instrText>f(96</w:instrText>
            </w:r>
            <w:r w:rsidRPr="005212F0" w:rsidR="005C00E7">
              <w:rPr>
                <w:rFonts w:hAnsi="宋体" w:cs="Times New Roman"/>
                <w:i/>
              </w:rPr>
              <w:instrText>,</w:instrText>
            </w:r>
            <w:r w:rsidRPr="005212F0" w:rsidR="005C00E7">
              <w:rPr>
                <w:rFonts w:hAnsi="宋体" w:cs="Times New Roman"/>
              </w:rPr>
              <w:instrText>625)</w:instrText>
            </w:r>
            <w:r w:rsidRPr="005212F0">
              <w:rPr>
                <w:rFonts w:hAnsi="宋体" w:cs="宋体-方正超大字符集"/>
              </w:rPr>
              <w:fldChar w:fldCharType="separate"/>
            </w:r>
            <w:r w:rsidRPr="005212F0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宋体-方正超大字符集"/>
              </w:rPr>
              <w:fldChar w:fldCharType="begin"/>
            </w:r>
            <w:r w:rsidRPr="005212F0" w:rsidR="005C00E7">
              <w:rPr>
                <w:rFonts w:hAnsi="宋体" w:cs="宋体-方正超大字符集" w:hint="eastAsia"/>
              </w:rPr>
              <w:instrText>eq \</w:instrText>
            </w:r>
            <w:r w:rsidRPr="005212F0" w:rsidR="005C00E7">
              <w:rPr>
                <w:rFonts w:hAnsi="宋体" w:cs="Times New Roman"/>
              </w:rPr>
              <w:instrText>f(16</w:instrText>
            </w:r>
            <w:r w:rsidRPr="005212F0" w:rsidR="005C00E7">
              <w:rPr>
                <w:rFonts w:hAnsi="宋体" w:cs="Times New Roman"/>
                <w:i/>
              </w:rPr>
              <w:instrText>,</w:instrText>
            </w:r>
            <w:r w:rsidRPr="005212F0" w:rsidR="005C00E7">
              <w:rPr>
                <w:rFonts w:hAnsi="宋体" w:cs="Times New Roman"/>
              </w:rPr>
              <w:instrText>625)</w:instrText>
            </w:r>
            <w:r w:rsidRPr="005212F0">
              <w:rPr>
                <w:rFonts w:hAnsi="宋体" w:cs="宋体-方正超大字符集"/>
              </w:rPr>
              <w:fldChar w:fldCharType="separate"/>
            </w:r>
            <w:r w:rsidRPr="005212F0">
              <w:rPr>
                <w:rFonts w:hAnsi="宋体" w:cs="宋体-方正超大字符集"/>
              </w:rPr>
              <w:fldChar w:fldCharType="end"/>
            </w:r>
          </w:p>
        </w:tc>
      </w:tr>
    </w:tbl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  <w:i/>
        </w:rPr>
      </w:pP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  <w:i/>
        </w:rPr>
        <w:t>E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)＝0×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f(81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＋1×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f(216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＋2×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f(216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＋3×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f(96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＋4×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f(16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f(8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  <w:i/>
        </w:rPr>
        <w:t>D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18．(12分)如图所示的茎叶图记录了甲、乙两组各5名同学的投篮命中次数，乙组记录中有一个数据模糊，无法确认，在图中用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表示．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(1)若乙组同学投篮命中次数的平均数比甲组同学的平均数少1，求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的值及乙组同学投篮命中次数的方差；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(2)在(1)的条件下，分别从甲、乙两组投篮命中次数低于10的同学中，各随机选取1名，求这2名同学的投篮命中次数之和为16的概率．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119.25pt;height:38.25pt;visibility:visible">
            <v:imagedata r:id="rId9" r:href="rId10" o:title=""/>
          </v:shape>
        </w:pic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　(1)依题意得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</w:instrText>
      </w:r>
      <w:r w:rsidRPr="005212F0">
        <w:rPr>
          <w:rFonts w:hAnsi="宋体" w:cs="Times New Roman"/>
          <w:i/>
        </w:rPr>
        <w:instrText>x</w:instrText>
      </w:r>
      <w:r w:rsidRPr="005212F0">
        <w:rPr>
          <w:rFonts w:hAnsi="宋体" w:cs="Times New Roman"/>
        </w:rPr>
        <w:instrText>＋8×2＋9＋10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f(7＋8＋9＋11×2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－1，解得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＝6，</w:t>
      </w:r>
      <w:r w:rsidRPr="005212F0" w:rsidR="00F11410">
        <w:rPr>
          <w:rFonts w:hAnsi="宋体" w:cs="宋体-方正超大字符集"/>
          <w:i/>
        </w:rPr>
        <w:fldChar w:fldCharType="begin"/>
      </w:r>
      <w:r w:rsidRPr="005212F0">
        <w:rPr>
          <w:rFonts w:hAnsi="宋体" w:cs="宋体-方正超大字符集" w:hint="eastAsia"/>
          <w:i/>
        </w:rPr>
        <w:instrText>eq \</w:instrText>
      </w:r>
      <w:r w:rsidRPr="005212F0">
        <w:rPr>
          <w:rFonts w:hAnsi="宋体" w:cs="Times New Roman"/>
          <w:i/>
        </w:rPr>
        <w:instrText>x\to(x)</w:instrText>
      </w:r>
      <w:r w:rsidRPr="005212F0" w:rsidR="00F11410">
        <w:rPr>
          <w:rFonts w:hAnsi="宋体" w:cs="宋体-方正超大字符集"/>
          <w:i/>
        </w:rPr>
        <w:fldChar w:fldCharType="separate"/>
      </w:r>
      <w:r w:rsidRPr="005212F0" w:rsidR="00F11410">
        <w:rPr>
          <w:rFonts w:hAnsi="宋体" w:cs="宋体-方正超大字符集"/>
          <w:i/>
        </w:rPr>
        <w:fldChar w:fldCharType="end"/>
      </w:r>
      <w:r w:rsidRPr="005212F0">
        <w:rPr>
          <w:rFonts w:hAnsi="宋体" w:cs="Times New Roman"/>
          <w:vertAlign w:val="subscript"/>
        </w:rPr>
        <w:t>乙</w:t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f(41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  <w:i/>
        </w:rPr>
        <w:t>s</w:t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b\lc\[\rc\ (\a\vs4\al\co1(\b\lc\(\rc\)(\a\vs4\al\co1(\f(41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5)－6))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＋\b\lc\(\rc\)(\a\vs4\al\co1(\f(41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5)－8))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×2＋\b\lc\(\rc\)(\a\vs4\al\co1(\f(41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5)－9))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＋))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宋体-方正超大字符集"/>
        </w:rPr>
        <w:fldChar w:fldCharType="begin"/>
      </w:r>
      <w:r w:rsidRPr="005212F0" w:rsidR="005C00E7">
        <w:rPr>
          <w:rFonts w:hAnsi="宋体" w:cs="宋体-方正超大字符集" w:hint="eastAsia"/>
        </w:rPr>
        <w:instrText>eq \</w:instrText>
      </w:r>
      <w:r w:rsidRPr="005212F0" w:rsidR="005C00E7">
        <w:rPr>
          <w:rFonts w:hAnsi="宋体" w:cs="Times New Roman"/>
        </w:rPr>
        <w:instrText>b\lc\ \rc\](\a\vs4\al\co1(\b\lc\(\rc\)(\a\vs4\al\co1(\f(41</w:instrText>
      </w:r>
      <w:r w:rsidRPr="005212F0" w:rsidR="005C00E7">
        <w:rPr>
          <w:rFonts w:hAnsi="宋体" w:cs="Times New Roman"/>
          <w:i/>
        </w:rPr>
        <w:instrText>,</w:instrText>
      </w:r>
      <w:r w:rsidRPr="005212F0" w:rsidR="005C00E7">
        <w:rPr>
          <w:rFonts w:hAnsi="宋体" w:cs="Times New Roman"/>
        </w:rPr>
        <w:instrText>5)－10))</w:instrText>
      </w:r>
      <w:r w:rsidRPr="005212F0" w:rsidR="005C00E7">
        <w:rPr>
          <w:rFonts w:hAnsi="宋体" w:cs="Times New Roman"/>
          <w:vertAlign w:val="superscript"/>
        </w:rPr>
        <w:instrText>2</w:instrText>
      </w:r>
      <w:r w:rsidRPr="005212F0" w:rsidR="005C00E7">
        <w:rPr>
          <w:rFonts w:hAnsi="宋体" w:cs="Times New Roman"/>
        </w:rPr>
        <w:instrText>))</w:instrText>
      </w:r>
      <w:r w:rsidRPr="005212F0">
        <w:rPr>
          <w:rFonts w:hAnsi="宋体" w:cs="宋体-方正超大字符集"/>
        </w:rPr>
        <w:fldChar w:fldCharType="separate"/>
      </w:r>
      <w:r w:rsidRPr="005212F0">
        <w:rPr>
          <w:rFonts w:hAnsi="宋体" w:cs="宋体-方正超大字符集"/>
        </w:rPr>
        <w:fldChar w:fldCharType="end"/>
      </w:r>
      <w:r w:rsidRPr="005212F0" w:rsidR="005C00E7">
        <w:rPr>
          <w:rFonts w:hAnsi="宋体" w:cs="Times New Roman"/>
        </w:rPr>
        <w:t>＝1.76.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(2)记甲组投篮命中次数低于10次的同学为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1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3</w:t>
      </w:r>
      <w:r w:rsidRPr="005212F0">
        <w:rPr>
          <w:rFonts w:hAnsi="宋体" w:cs="Times New Roman"/>
        </w:rPr>
        <w:t>，他们的命中次数分别为9,8,7.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乙组投篮命中次数低于10次的同学为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1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3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4</w:t>
      </w:r>
      <w:r w:rsidRPr="005212F0">
        <w:rPr>
          <w:rFonts w:hAnsi="宋体" w:cs="Times New Roman"/>
        </w:rPr>
        <w:t>，他们的命中次数分别为6,8,8,9.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依题意，不同的选取方法有：(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1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1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1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1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3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1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4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1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3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4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3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1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3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3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3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3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4</w:t>
      </w:r>
      <w:r w:rsidRPr="005212F0">
        <w:rPr>
          <w:rFonts w:hAnsi="宋体" w:cs="Times New Roman"/>
        </w:rPr>
        <w:t>)，共12种．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设“这两名同学的投篮命中次数之和为16”为事件</w:t>
      </w:r>
      <w:r w:rsidRPr="005212F0">
        <w:rPr>
          <w:rFonts w:hAnsi="宋体" w:cs="Times New Roman"/>
          <w:i/>
        </w:rPr>
        <w:t>C</w:t>
      </w:r>
      <w:r w:rsidRPr="005212F0">
        <w:rPr>
          <w:rFonts w:hAnsi="宋体" w:cs="Times New Roman"/>
        </w:rPr>
        <w:t>，其中恰含有(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3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3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4</w:t>
      </w:r>
      <w:r w:rsidRPr="005212F0">
        <w:rPr>
          <w:rFonts w:hAnsi="宋体" w:cs="Times New Roman"/>
        </w:rPr>
        <w:t>)，共3种．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∴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C</w:t>
      </w:r>
      <w:r w:rsidRPr="005212F0">
        <w:rPr>
          <w:rFonts w:hAnsi="宋体" w:cs="Times New Roman"/>
        </w:rPr>
        <w:t>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f(3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19．(13分)(2018·武汉重点中学模拟)某校为了更好地管理学生用手机问题，根据学生每月用手机</w:t>
      </w:r>
      <w:r w:rsidRPr="005212F0">
        <w:rPr>
          <w:rFonts w:hAnsi="宋体" w:cs="Times New Roman"/>
        </w:rPr>
        <w:t>时间(每月用手机时间总和)的长短将学生分为三类：第一类的时间区间在[0,30)，第二类的时间区间在[30,60)，第三类的时间区间在[60,720](单位：小时)，并规定属于第三类的学生要进入“思想政治学习班”进行思想和心理的辅导．现对该校二年级1014名学生进行调查，恰有14人属于第三类，这14名学生被学校带去政治学习．由剩下的1000名学生用手机时间情况，得到如图所示频率分布直方图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(1)求这1000名学生每月用手机时间的平均数；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(2)利用分层抽样的方法从1000名选出10名学生代表，若从该10名学生代表中任选两名学生，求这两名学生用手机时间属于不同类型的概率；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(3)若二年级学生长期保持着这一用手机的现状，学校为了鼓励学生少用手机，连续10个月，每个月从这1000名学生中随机抽取1名，若取到的是第一类学生，则发放奖品一份，设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为获奖学生人数，求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的均值</w:t>
      </w:r>
      <w:r w:rsidRPr="005212F0">
        <w:rPr>
          <w:rFonts w:hAnsi="宋体" w:cs="Times New Roman"/>
          <w:i/>
        </w:rPr>
        <w:t>E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)与方差</w:t>
      </w:r>
      <w:r w:rsidRPr="005212F0">
        <w:rPr>
          <w:rFonts w:hAnsi="宋体" w:cs="Times New Roman"/>
          <w:i/>
        </w:rPr>
        <w:t>D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)．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9" type="#_x0000_t75" style="width:206.25pt;height:145.5pt;visibility:visible">
            <v:imagedata r:id="rId11" r:href="rId12" o:title=""/>
          </v:shape>
        </w:pic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　(1)平均数为5×0.010×10＋15×0.030×10＋25×0.040×10＋35×0.010×10＋45×0.006×10＋55×0.004×10＝23.4(小时)．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(2)由频率分布直方图可知，采用分层抽样抽取10名学生，其中8名为第一类学生，2名为第二类学生，则从该10名学生代表中抽取2名学生且这两名学生不属于同一类的概率为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1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8</w:instrText>
      </w:r>
      <w:r w:rsidRPr="005212F0">
        <w:rPr>
          <w:rFonts w:hAnsi="宋体" w:cs="Times New Roman"/>
        </w:rPr>
        <w:instrText>)C\o\al(</w:instrText>
      </w:r>
      <w:r w:rsidRPr="005212F0">
        <w:rPr>
          <w:rFonts w:hAnsi="宋体" w:cs="Times New Roman"/>
          <w:vertAlign w:val="superscript"/>
        </w:rPr>
        <w:instrText>1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2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10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f(16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(3)由题可知，这1000名学生中第一类学生占80%，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则每月从1000名学生中随机抽取1名学生，是第一类学生的概率为0.8，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则连续10个月抽取，获奖人数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～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</w:rPr>
        <w:t>(10,0.8)，其均值</w:t>
      </w:r>
      <w:r w:rsidRPr="005212F0">
        <w:rPr>
          <w:rFonts w:hAnsi="宋体" w:cs="Times New Roman"/>
          <w:i/>
        </w:rPr>
        <w:t>E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)＝</w:t>
      </w:r>
      <w:r w:rsidRPr="005212F0">
        <w:rPr>
          <w:rFonts w:hAnsi="宋体" w:cs="Times New Roman"/>
          <w:i/>
        </w:rPr>
        <w:t>np</w:t>
      </w:r>
      <w:r w:rsidRPr="005212F0">
        <w:rPr>
          <w:rFonts w:hAnsi="宋体" w:cs="Times New Roman"/>
        </w:rPr>
        <w:t>＝10×0.8＝8，方差</w:t>
      </w:r>
      <w:r w:rsidRPr="005212F0">
        <w:rPr>
          <w:rFonts w:hAnsi="宋体" w:cs="Times New Roman"/>
          <w:i/>
        </w:rPr>
        <w:t>D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)＝</w:t>
      </w:r>
      <w:r w:rsidRPr="005212F0">
        <w:rPr>
          <w:rFonts w:hAnsi="宋体" w:cs="Times New Roman"/>
          <w:i/>
        </w:rPr>
        <w:t>np</w:t>
      </w:r>
      <w:r w:rsidRPr="005212F0">
        <w:rPr>
          <w:rFonts w:hAnsi="宋体" w:cs="Times New Roman"/>
        </w:rPr>
        <w:t>(1－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)＝10×0.8×0.2＝1.6.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20．(13分)现对某市工薪阶层关于“楼市限购令”的态度进行调查，随机抽调了50人，他们月收入的频数分布及对“楼市限购令”赞成人数如下表.</w:t>
      </w:r>
    </w:p>
    <w:tbl>
      <w:tblPr>
        <w:tblW w:w="7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1"/>
        <w:gridCol w:w="1134"/>
        <w:gridCol w:w="931"/>
        <w:gridCol w:w="931"/>
        <w:gridCol w:w="931"/>
        <w:gridCol w:w="1362"/>
        <w:gridCol w:w="1134"/>
      </w:tblGrid>
      <w:tr w:rsidTr="00977077">
        <w:tblPrEx>
          <w:tblW w:w="77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562"/>
          <w:jc w:val="center"/>
        </w:trPr>
        <w:tc>
          <w:tcPr>
            <w:tcW w:w="132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月收入(单位：百元)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[15，25)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[25，35)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[35，45)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[45，55)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[55，65)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[65，75]</w:t>
            </w:r>
          </w:p>
        </w:tc>
      </w:tr>
      <w:tr w:rsidTr="00977077">
        <w:tblPrEx>
          <w:tblW w:w="7744" w:type="dxa"/>
          <w:jc w:val="center"/>
          <w:tblLayout w:type="fixed"/>
          <w:tblLook w:val="0000"/>
        </w:tblPrEx>
        <w:trPr>
          <w:trHeight w:val="203"/>
          <w:jc w:val="center"/>
        </w:trPr>
        <w:tc>
          <w:tcPr>
            <w:tcW w:w="132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频数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5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10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15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10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5</w:t>
            </w:r>
          </w:p>
        </w:tc>
      </w:tr>
      <w:tr w:rsidTr="00977077">
        <w:tblPrEx>
          <w:tblW w:w="7744" w:type="dxa"/>
          <w:jc w:val="center"/>
          <w:tblLayout w:type="fixed"/>
          <w:tblLook w:val="0000"/>
        </w:tblPrEx>
        <w:trPr>
          <w:trHeight w:val="206"/>
          <w:jc w:val="center"/>
        </w:trPr>
        <w:tc>
          <w:tcPr>
            <w:tcW w:w="132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赞成人数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4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8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12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5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1</w:t>
            </w:r>
          </w:p>
        </w:tc>
      </w:tr>
    </w:tbl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(1)由以上统计数据填下面2×2列联表并问是否有99%的把握认为月收入以5500为分界点对“楼市限购令”的态度有差异；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67"/>
        <w:gridCol w:w="1761"/>
        <w:gridCol w:w="1761"/>
        <w:gridCol w:w="1761"/>
      </w:tblGrid>
      <w:tr w:rsidTr="009770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月收入不低于55百元的人数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月收入低于55百元的人数</w:t>
            </w:r>
          </w:p>
        </w:tc>
        <w:tc>
          <w:tcPr>
            <w:tcW w:w="1761" w:type="dxa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合计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赞成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a</w:t>
            </w:r>
            <w:r w:rsidRPr="005212F0">
              <w:rPr>
                <w:rFonts w:hAnsi="宋体" w:cs="Times New Roman"/>
              </w:rPr>
              <w:t>＝__________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  <w:i/>
              </w:rPr>
              <w:t>c</w:t>
            </w:r>
            <w:r w:rsidRPr="005212F0">
              <w:rPr>
                <w:rFonts w:hAnsi="宋体" w:cs="Times New Roman"/>
              </w:rPr>
              <w:t>＝__________</w:t>
            </w:r>
          </w:p>
        </w:tc>
        <w:tc>
          <w:tcPr>
            <w:tcW w:w="1761" w:type="dxa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不赞成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b</w:t>
            </w:r>
            <w:r w:rsidRPr="005212F0">
              <w:rPr>
                <w:rFonts w:hAnsi="宋体" w:cs="Times New Roman"/>
              </w:rPr>
              <w:t>＝__________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  <w:i/>
              </w:rPr>
              <w:t>d</w:t>
            </w:r>
            <w:r w:rsidRPr="005212F0">
              <w:rPr>
                <w:rFonts w:hAnsi="宋体" w:cs="Times New Roman"/>
              </w:rPr>
              <w:t>＝__________</w:t>
            </w:r>
          </w:p>
        </w:tc>
        <w:tc>
          <w:tcPr>
            <w:tcW w:w="1761" w:type="dxa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合计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761" w:type="dxa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</w:tbl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(2)若对在[15,25)，[25,35)的被调查的人中各随机选取2人进行追踪调查，记选中的4人中不赞成“楼市限购令”的人数为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，求随机变量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的分布列及均值．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附：</w:t>
      </w:r>
      <w:r w:rsidRPr="005212F0">
        <w:rPr>
          <w:rFonts w:hAnsi="宋体" w:cs="Times New Roman"/>
          <w:i/>
        </w:rPr>
        <w:t>K</w:t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</w:instrText>
      </w:r>
      <w:r w:rsidRPr="005212F0">
        <w:rPr>
          <w:rFonts w:hAnsi="宋体" w:cs="Times New Roman"/>
          <w:i/>
        </w:rPr>
        <w:instrText>n</w:instrText>
      </w:r>
      <w:r w:rsidRPr="005212F0">
        <w:rPr>
          <w:rFonts w:ascii="Symbol" w:hAnsi="Symbol" w:cs="Times New Roman"/>
        </w:rPr>
        <w:sym w:font="Symbol" w:char="F028"/>
      </w:r>
      <w:r w:rsidRPr="005212F0">
        <w:rPr>
          <w:rFonts w:hAnsi="宋体" w:cs="Times New Roman"/>
          <w:i/>
        </w:rPr>
        <w:instrText>ad</w:instrText>
      </w:r>
      <w:r w:rsidRPr="005212F0">
        <w:rPr>
          <w:rFonts w:hAnsi="宋体" w:cs="Times New Roman"/>
        </w:rPr>
        <w:instrText>－</w:instrText>
      </w:r>
      <w:r w:rsidRPr="005212F0">
        <w:rPr>
          <w:rFonts w:hAnsi="宋体" w:cs="Times New Roman"/>
          <w:i/>
        </w:rPr>
        <w:instrText>bc</w:instrText>
      </w:r>
      <w:r w:rsidRPr="005212F0">
        <w:rPr>
          <w:rFonts w:ascii="Symbol" w:hAnsi="Symbol" w:cs="Times New Roman"/>
        </w:rPr>
        <w:sym w:font="Symbol" w:char="F029"/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ascii="Symbol" w:hAnsi="Symbol" w:cs="Times New Roman"/>
        </w:rPr>
        <w:sym w:font="Symbol" w:char="F028"/>
      </w:r>
      <w:r w:rsidRPr="005212F0">
        <w:rPr>
          <w:rFonts w:hAnsi="宋体" w:cs="Times New Roman"/>
          <w:i/>
        </w:rPr>
        <w:instrText>a</w:instrText>
      </w:r>
      <w:r w:rsidRPr="005212F0">
        <w:rPr>
          <w:rFonts w:hAnsi="宋体" w:cs="Times New Roman"/>
        </w:rPr>
        <w:instrText>＋</w:instrText>
      </w:r>
      <w:r w:rsidRPr="005212F0">
        <w:rPr>
          <w:rFonts w:hAnsi="宋体" w:cs="Times New Roman"/>
          <w:i/>
        </w:rPr>
        <w:instrText>b</w:instrText>
      </w:r>
      <w:r w:rsidRPr="005212F0">
        <w:rPr>
          <w:rFonts w:ascii="Symbol" w:hAnsi="Symbol" w:cs="Times New Roman"/>
        </w:rPr>
        <w:sym w:font="Symbol" w:char="F029"/>
      </w:r>
      <w:r w:rsidRPr="005212F0">
        <w:rPr>
          <w:rFonts w:ascii="Symbol" w:hAnsi="Symbol" w:cs="Times New Roman"/>
        </w:rPr>
        <w:sym w:font="Symbol" w:char="F028"/>
      </w:r>
      <w:r w:rsidRPr="005212F0">
        <w:rPr>
          <w:rFonts w:hAnsi="宋体" w:cs="Times New Roman"/>
          <w:i/>
        </w:rPr>
        <w:instrText>c</w:instrText>
      </w:r>
      <w:r w:rsidRPr="005212F0">
        <w:rPr>
          <w:rFonts w:hAnsi="宋体" w:cs="Times New Roman"/>
        </w:rPr>
        <w:instrText>＋</w:instrText>
      </w:r>
      <w:r w:rsidRPr="005212F0">
        <w:rPr>
          <w:rFonts w:hAnsi="宋体" w:cs="Times New Roman"/>
          <w:i/>
        </w:rPr>
        <w:instrText>d</w:instrText>
      </w:r>
      <w:r w:rsidRPr="005212F0">
        <w:rPr>
          <w:rFonts w:ascii="Symbol" w:hAnsi="Symbol" w:cs="Times New Roman"/>
        </w:rPr>
        <w:sym w:font="Symbol" w:char="F029"/>
      </w:r>
      <w:r w:rsidRPr="005212F0">
        <w:rPr>
          <w:rFonts w:ascii="Symbol" w:hAnsi="Symbol" w:cs="Times New Roman"/>
        </w:rPr>
        <w:sym w:font="Symbol" w:char="F028"/>
      </w:r>
      <w:r w:rsidRPr="005212F0">
        <w:rPr>
          <w:rFonts w:hAnsi="宋体" w:cs="Times New Roman"/>
          <w:i/>
        </w:rPr>
        <w:instrText>a</w:instrText>
      </w:r>
      <w:r w:rsidRPr="005212F0">
        <w:rPr>
          <w:rFonts w:hAnsi="宋体" w:cs="Times New Roman"/>
        </w:rPr>
        <w:instrText>＋</w:instrText>
      </w:r>
      <w:r w:rsidRPr="005212F0">
        <w:rPr>
          <w:rFonts w:hAnsi="宋体" w:cs="Times New Roman"/>
          <w:i/>
        </w:rPr>
        <w:instrText>c</w:instrText>
      </w:r>
      <w:r w:rsidRPr="005212F0">
        <w:rPr>
          <w:rFonts w:ascii="Symbol" w:hAnsi="Symbol" w:cs="Times New Roman"/>
        </w:rPr>
        <w:sym w:font="Symbol" w:char="F029"/>
      </w:r>
      <w:r w:rsidRPr="005212F0">
        <w:rPr>
          <w:rFonts w:ascii="Symbol" w:hAnsi="Symbol" w:cs="Times New Roman"/>
        </w:rPr>
        <w:sym w:font="Symbol" w:char="F028"/>
      </w:r>
      <w:r w:rsidRPr="005212F0">
        <w:rPr>
          <w:rFonts w:hAnsi="宋体" w:cs="Times New Roman"/>
          <w:i/>
        </w:rPr>
        <w:instrText>b</w:instrText>
      </w:r>
      <w:r w:rsidRPr="005212F0">
        <w:rPr>
          <w:rFonts w:hAnsi="宋体" w:cs="Times New Roman"/>
        </w:rPr>
        <w:instrText>＋</w:instrText>
      </w:r>
      <w:r w:rsidRPr="005212F0">
        <w:rPr>
          <w:rFonts w:hAnsi="宋体" w:cs="Times New Roman"/>
          <w:i/>
        </w:rPr>
        <w:instrText>d</w:instrText>
      </w:r>
      <w:r w:rsidRPr="005212F0">
        <w:rPr>
          <w:rFonts w:ascii="Symbol" w:hAnsi="Symbol" w:cs="Times New Roman"/>
        </w:rPr>
        <w:sym w:font="Symbol" w:char="F029"/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tbl>
      <w:tblPr>
        <w:tblW w:w="8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71"/>
        <w:gridCol w:w="869"/>
        <w:gridCol w:w="869"/>
        <w:gridCol w:w="869"/>
        <w:gridCol w:w="869"/>
        <w:gridCol w:w="869"/>
        <w:gridCol w:w="869"/>
        <w:gridCol w:w="1312"/>
      </w:tblGrid>
      <w:tr w:rsidTr="00977077">
        <w:tblPrEx>
          <w:tblW w:w="849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97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P</w:t>
            </w:r>
            <w:r w:rsidRPr="005212F0">
              <w:rPr>
                <w:rFonts w:hAnsi="宋体" w:cs="Times New Roman"/>
              </w:rPr>
              <w:t>(</w:t>
            </w:r>
            <w:r w:rsidRPr="005212F0">
              <w:rPr>
                <w:rFonts w:hAnsi="宋体" w:cs="Times New Roman"/>
                <w:i/>
              </w:rPr>
              <w:t>K</w:t>
            </w:r>
            <w:r w:rsidRPr="005212F0">
              <w:rPr>
                <w:rFonts w:hAnsi="宋体" w:cs="Times New Roman"/>
                <w:vertAlign w:val="superscript"/>
              </w:rPr>
              <w:t>2</w:t>
            </w:r>
            <w:r w:rsidRPr="005212F0">
              <w:rPr>
                <w:rFonts w:hAnsi="宋体" w:cs="Times New Roman"/>
              </w:rPr>
              <w:t>≥</w:t>
            </w:r>
            <w:r w:rsidRPr="005212F0">
              <w:rPr>
                <w:rFonts w:hAnsi="宋体" w:cs="Times New Roman"/>
                <w:i/>
              </w:rPr>
              <w:t>k</w:t>
            </w:r>
            <w:r w:rsidRPr="005212F0">
              <w:rPr>
                <w:rFonts w:hAnsi="宋体" w:cs="Times New Roman"/>
                <w:vertAlign w:val="subscript"/>
              </w:rPr>
              <w:t>0</w:t>
            </w:r>
            <w:r w:rsidRPr="005212F0">
              <w:rPr>
                <w:rFonts w:hAnsi="宋体" w:cs="Times New Roman"/>
              </w:rPr>
              <w:t>)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0.15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0.10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0.05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0.025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0.010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0.005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0.001</w:t>
            </w:r>
          </w:p>
        </w:tc>
      </w:tr>
      <w:tr w:rsidTr="00977077">
        <w:tblPrEx>
          <w:tblW w:w="8497" w:type="dxa"/>
          <w:jc w:val="center"/>
          <w:tblLayout w:type="fixed"/>
          <w:tblLook w:val="0000"/>
        </w:tblPrEx>
        <w:trPr>
          <w:jc w:val="center"/>
        </w:trPr>
        <w:tc>
          <w:tcPr>
            <w:tcW w:w="197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k</w:t>
            </w:r>
            <w:r w:rsidRPr="005212F0">
              <w:rPr>
                <w:rFonts w:hAnsi="宋体" w:cs="Times New Roman"/>
                <w:vertAlign w:val="subscript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2.072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2.706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3.841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5.024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6.635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7.879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10.828</w:t>
            </w:r>
          </w:p>
        </w:tc>
      </w:tr>
    </w:tbl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　(1)2×2列联表如下：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4"/>
        <w:gridCol w:w="1656"/>
        <w:gridCol w:w="1585"/>
        <w:gridCol w:w="745"/>
      </w:tblGrid>
      <w:tr w:rsidTr="009770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174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月收入不低于55百元的人数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月收入低于55百元的人数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合计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174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赞成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a</w:t>
            </w:r>
            <w:r w:rsidRPr="005212F0">
              <w:rPr>
                <w:rFonts w:hAnsi="宋体" w:cs="Times New Roman"/>
              </w:rPr>
              <w:t>＝3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c</w:t>
            </w:r>
            <w:r w:rsidRPr="005212F0">
              <w:rPr>
                <w:rFonts w:hAnsi="宋体" w:cs="Times New Roman"/>
              </w:rPr>
              <w:t>＝29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32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174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不赞成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b</w:t>
            </w:r>
            <w:r w:rsidRPr="005212F0">
              <w:rPr>
                <w:rFonts w:hAnsi="宋体" w:cs="Times New Roman"/>
              </w:rPr>
              <w:t>＝7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d</w:t>
            </w:r>
            <w:r w:rsidRPr="005212F0">
              <w:rPr>
                <w:rFonts w:hAnsi="宋体" w:cs="Times New Roman"/>
              </w:rPr>
              <w:t>＝11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18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174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合计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10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40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50</w:t>
            </w:r>
          </w:p>
        </w:tc>
      </w:tr>
    </w:tbl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因为</w:t>
      </w:r>
      <w:r w:rsidRPr="005212F0">
        <w:rPr>
          <w:rFonts w:hAnsi="宋体" w:cs="Times New Roman"/>
          <w:i/>
        </w:rPr>
        <w:t>K</w:t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≈6.272&lt;6.635，所以没有99%的把握认为月收入以5500为分界点对“楼市限购令”的态度有差异．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(2)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的所有可能取值为0,1,2,3，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＝0)＝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4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5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8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10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f(6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f(28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f(84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＝1)＝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1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4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5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8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10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4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5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1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8</w:instrText>
      </w:r>
      <w:r w:rsidRPr="005212F0">
        <w:rPr>
          <w:rFonts w:hAnsi="宋体" w:cs="Times New Roman"/>
        </w:rPr>
        <w:instrText>)C\o\al(</w:instrText>
      </w:r>
      <w:r w:rsidRPr="005212F0">
        <w:rPr>
          <w:rFonts w:hAnsi="宋体" w:cs="Times New Roman"/>
          <w:vertAlign w:val="superscript"/>
        </w:rPr>
        <w:instrText>1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2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10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f(28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f(6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f(16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f(104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＝2)＝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4</w:instrText>
      </w:r>
      <w:r w:rsidRPr="005212F0">
        <w:rPr>
          <w:rFonts w:hAnsi="宋体" w:cs="Times New Roman"/>
        </w:rPr>
        <w:instrText>),C\o\al(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5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2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10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1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4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5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1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8</w:instrText>
      </w:r>
      <w:r w:rsidRPr="005212F0">
        <w:rPr>
          <w:rFonts w:hAnsi="宋体" w:cs="Times New Roman"/>
        </w:rPr>
        <w:instrText>)C\o\al(</w:instrText>
      </w:r>
      <w:r w:rsidRPr="005212F0">
        <w:rPr>
          <w:rFonts w:hAnsi="宋体" w:cs="Times New Roman"/>
          <w:vertAlign w:val="superscript"/>
        </w:rPr>
        <w:instrText>1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2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10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f(6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f(16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f(35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＝3)＝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1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4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5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2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10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所以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的分布列是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5"/>
        <w:gridCol w:w="816"/>
        <w:gridCol w:w="816"/>
        <w:gridCol w:w="816"/>
        <w:gridCol w:w="816"/>
      </w:tblGrid>
      <w:tr w:rsidTr="009770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ξ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1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3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P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宋体-方正超大字符集"/>
              </w:rPr>
              <w:fldChar w:fldCharType="begin"/>
            </w:r>
            <w:r w:rsidRPr="005212F0" w:rsidR="005C00E7">
              <w:rPr>
                <w:rFonts w:hAnsi="宋体" w:cs="宋体-方正超大字符集" w:hint="eastAsia"/>
              </w:rPr>
              <w:instrText>eq \</w:instrText>
            </w:r>
            <w:r w:rsidRPr="005212F0" w:rsidR="005C00E7">
              <w:rPr>
                <w:rFonts w:hAnsi="宋体" w:cs="Times New Roman"/>
              </w:rPr>
              <w:instrText>f(84</w:instrText>
            </w:r>
            <w:r w:rsidRPr="005212F0" w:rsidR="005C00E7">
              <w:rPr>
                <w:rFonts w:hAnsi="宋体" w:cs="Times New Roman"/>
                <w:i/>
              </w:rPr>
              <w:instrText>,</w:instrText>
            </w:r>
            <w:r w:rsidRPr="005212F0" w:rsidR="005C00E7">
              <w:rPr>
                <w:rFonts w:hAnsi="宋体" w:cs="Times New Roman"/>
              </w:rPr>
              <w:instrText>225)</w:instrText>
            </w:r>
            <w:r w:rsidRPr="005212F0">
              <w:rPr>
                <w:rFonts w:hAnsi="宋体" w:cs="宋体-方正超大字符集"/>
              </w:rPr>
              <w:fldChar w:fldCharType="separate"/>
            </w:r>
            <w:r w:rsidRPr="005212F0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宋体-方正超大字符集"/>
              </w:rPr>
              <w:fldChar w:fldCharType="begin"/>
            </w:r>
            <w:r w:rsidRPr="005212F0" w:rsidR="005C00E7">
              <w:rPr>
                <w:rFonts w:hAnsi="宋体" w:cs="宋体-方正超大字符集" w:hint="eastAsia"/>
              </w:rPr>
              <w:instrText>eq \</w:instrText>
            </w:r>
            <w:r w:rsidRPr="005212F0" w:rsidR="005C00E7">
              <w:rPr>
                <w:rFonts w:hAnsi="宋体" w:cs="Times New Roman"/>
              </w:rPr>
              <w:instrText>f(104</w:instrText>
            </w:r>
            <w:r w:rsidRPr="005212F0" w:rsidR="005C00E7">
              <w:rPr>
                <w:rFonts w:hAnsi="宋体" w:cs="Times New Roman"/>
                <w:i/>
              </w:rPr>
              <w:instrText>,</w:instrText>
            </w:r>
            <w:r w:rsidRPr="005212F0" w:rsidR="005C00E7">
              <w:rPr>
                <w:rFonts w:hAnsi="宋体" w:cs="Times New Roman"/>
              </w:rPr>
              <w:instrText>225)</w:instrText>
            </w:r>
            <w:r w:rsidRPr="005212F0">
              <w:rPr>
                <w:rFonts w:hAnsi="宋体" w:cs="宋体-方正超大字符集"/>
              </w:rPr>
              <w:fldChar w:fldCharType="separate"/>
            </w:r>
            <w:r w:rsidRPr="005212F0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宋体-方正超大字符集"/>
              </w:rPr>
              <w:fldChar w:fldCharType="begin"/>
            </w:r>
            <w:r w:rsidRPr="005212F0" w:rsidR="005C00E7">
              <w:rPr>
                <w:rFonts w:hAnsi="宋体" w:cs="宋体-方正超大字符集" w:hint="eastAsia"/>
              </w:rPr>
              <w:instrText>eq \</w:instrText>
            </w:r>
            <w:r w:rsidRPr="005212F0" w:rsidR="005C00E7">
              <w:rPr>
                <w:rFonts w:hAnsi="宋体" w:cs="Times New Roman"/>
              </w:rPr>
              <w:instrText>f(35</w:instrText>
            </w:r>
            <w:r w:rsidRPr="005212F0" w:rsidR="005C00E7">
              <w:rPr>
                <w:rFonts w:hAnsi="宋体" w:cs="Times New Roman"/>
                <w:i/>
              </w:rPr>
              <w:instrText>,</w:instrText>
            </w:r>
            <w:r w:rsidRPr="005212F0" w:rsidR="005C00E7">
              <w:rPr>
                <w:rFonts w:hAnsi="宋体" w:cs="Times New Roman"/>
              </w:rPr>
              <w:instrText>225)</w:instrText>
            </w:r>
            <w:r w:rsidRPr="005212F0">
              <w:rPr>
                <w:rFonts w:hAnsi="宋体" w:cs="宋体-方正超大字符集"/>
              </w:rPr>
              <w:fldChar w:fldCharType="separate"/>
            </w:r>
            <w:r w:rsidRPr="005212F0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宋体-方正超大字符集"/>
              </w:rPr>
              <w:fldChar w:fldCharType="begin"/>
            </w:r>
            <w:r w:rsidRPr="005212F0" w:rsidR="005C00E7">
              <w:rPr>
                <w:rFonts w:hAnsi="宋体" w:cs="宋体-方正超大字符集" w:hint="eastAsia"/>
              </w:rPr>
              <w:instrText>eq \</w:instrText>
            </w:r>
            <w:r w:rsidRPr="005212F0" w:rsidR="005C00E7">
              <w:rPr>
                <w:rFonts w:hAnsi="宋体" w:cs="Times New Roman"/>
              </w:rPr>
              <w:instrText>f(2</w:instrText>
            </w:r>
            <w:r w:rsidRPr="005212F0" w:rsidR="005C00E7">
              <w:rPr>
                <w:rFonts w:hAnsi="宋体" w:cs="Times New Roman"/>
                <w:i/>
              </w:rPr>
              <w:instrText>,</w:instrText>
            </w:r>
            <w:r w:rsidRPr="005212F0" w:rsidR="005C00E7">
              <w:rPr>
                <w:rFonts w:hAnsi="宋体" w:cs="Times New Roman"/>
              </w:rPr>
              <w:instrText>225)</w:instrText>
            </w:r>
            <w:r w:rsidRPr="005212F0">
              <w:rPr>
                <w:rFonts w:hAnsi="宋体" w:cs="宋体-方正超大字符集"/>
              </w:rPr>
              <w:fldChar w:fldCharType="separate"/>
            </w:r>
            <w:r w:rsidRPr="005212F0">
              <w:rPr>
                <w:rFonts w:hAnsi="宋体" w:cs="宋体-方正超大字符集"/>
              </w:rPr>
              <w:fldChar w:fldCharType="end"/>
            </w:r>
          </w:p>
        </w:tc>
      </w:tr>
    </w:tbl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所以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的均值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  <w:i/>
        </w:rPr>
        <w:t>E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)＝0＋1×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f(104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＋2×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f(35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＋3×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5C00E7" w:rsidRPr="005212F0">
      <w:pPr>
        <w:rPr>
          <w:rFonts w:ascii="宋体" w:hAnsi="宋体"/>
        </w:rPr>
      </w:pPr>
    </w:p>
    <w:p w:rsidR="005C00E7" w:rsidRPr="005212F0" w:rsidP="002B00F0">
      <w:pPr>
        <w:rPr>
          <w:rFonts w:ascii="宋体" w:hAnsi="宋体"/>
        </w:rPr>
      </w:pPr>
    </w:p>
    <w:p w:rsidR="005C00E7" w:rsidRPr="005212F0" w:rsidP="002B00F0">
      <w:pPr>
        <w:rPr>
          <w:rFonts w:ascii="宋体" w:hAnsi="宋体"/>
        </w:rPr>
      </w:pPr>
    </w:p>
    <w:p w:rsidR="00DB7D91" w:rsidRPr="005212F0">
      <w:pPr>
        <w:rPr>
          <w:rFonts w:ascii="宋体" w:hAnsi="宋体"/>
        </w:rPr>
      </w:pPr>
    </w:p>
    <w:sectPr w:rsidSect="00A84ED2">
      <w:footerReference w:type="even" r:id="rId13"/>
      <w:footerReference w:type="default" r:id="rId14"/>
      <w:pgSz w:w="11906" w:h="16838"/>
      <w:pgMar w:top="1440" w:right="991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0E7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C00E7" w:rsidP="005C00E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0E7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212F0">
      <w:rPr>
        <w:rStyle w:val="PageNumber"/>
        <w:noProof/>
      </w:rPr>
      <w:t>10</w:t>
    </w:r>
    <w:r>
      <w:rPr>
        <w:rStyle w:val="PageNumber"/>
      </w:rPr>
      <w:fldChar w:fldCharType="end"/>
    </w:r>
  </w:p>
  <w:p w:rsidR="005C00E7" w:rsidP="005C00E7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0EE"/>
    <w:rsid w:val="002330A8"/>
    <w:rsid w:val="002B00F0"/>
    <w:rsid w:val="004135A8"/>
    <w:rsid w:val="005212F0"/>
    <w:rsid w:val="005C00E7"/>
    <w:rsid w:val="008E30EE"/>
    <w:rsid w:val="00977077"/>
    <w:rsid w:val="009E77F8"/>
    <w:rsid w:val="00DB7D91"/>
    <w:rsid w:val="00F1141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0A8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8E30E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8E30E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8E30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8E30E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8E30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8E30EE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8E30E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8E30E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8E30EE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8E30EE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8E30EE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8E30EE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8E30EE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8E30EE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8E30EE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8E30EE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2330A8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2330A8"/>
    <w:rPr>
      <w:rFonts w:ascii="宋体" w:hAnsi="Courier New" w:cs="Courier New"/>
      <w:kern w:val="2"/>
      <w:sz w:val="21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5C00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5C00E7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5C00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5C00E7"/>
    <w:rPr>
      <w:kern w:val="2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5C00E7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5C00E7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5C00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24352;&#32418;\f\&#21407;&#25991;&#20214;\2019\&#19968;&#36718;\&#25968;&#23398;\A&#29256;&#29702;&#21333;&#20803;&#38598;&#35757;\J154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\\&#24352;&#32418;\f\&#21407;&#25991;&#20214;\2019\&#19968;&#36718;\&#25968;&#23398;\A&#29256;&#29702;&#21333;&#20803;&#38598;&#35757;\J155.TIF" TargetMode="Externa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24352;&#32418;\f\&#21407;&#25991;&#20214;\2019\&#19968;&#36718;\&#25968;&#23398;\A&#29256;&#29702;&#21333;&#20803;&#38598;&#35757;\j152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24352;&#32418;\f\&#21407;&#25991;&#20214;\2019\&#19968;&#36718;\&#25968;&#23398;\A&#29256;&#29702;&#21333;&#20803;&#38598;&#35757;\j153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1455</Words>
  <Characters>8296</Characters>
  <Application>Microsoft Office Word</Application>
  <DocSecurity>0</DocSecurity>
  <Lines>69</Lines>
  <Paragraphs>19</Paragraphs>
  <ScaleCrop>false</ScaleCrop>
  <Company/>
  <LinksUpToDate>false</LinksUpToDate>
  <CharactersWithSpaces>9732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2019-02-02T07:16:00Z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